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73D1831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520B56D3" w:rsidR="00E66558" w:rsidRDefault="009D71E8" w:rsidP="001A220D">
            <w:pPr>
              <w:pStyle w:val="TableRow"/>
            </w:pPr>
            <w:r>
              <w:t>School name</w:t>
            </w:r>
            <w:r w:rsidR="00AE256F">
              <w:t xml:space="preserve">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7055552" w:rsidR="00E66558" w:rsidRDefault="001A220D">
            <w:pPr>
              <w:pStyle w:val="TableRow"/>
            </w:pPr>
            <w:r w:rsidRPr="001A220D">
              <w:t>Mill Hill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60EED9AD"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8547AF1" w:rsidR="00E66558" w:rsidRDefault="00C74261">
            <w:pPr>
              <w:pStyle w:val="TableRow"/>
            </w:pPr>
            <w:r>
              <w:t>415</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rsidRPr="006F404D">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642C55C" w:rsidR="00E66558" w:rsidRDefault="00C74261">
            <w:pPr>
              <w:pStyle w:val="TableRow"/>
            </w:pPr>
            <w:r>
              <w:t>18</w:t>
            </w:r>
            <w:r w:rsidR="004C4859">
              <w:t>%</w:t>
            </w:r>
            <w:r>
              <w:t xml:space="preserve"> (76 pupils)</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5F038BC1" w:rsidR="00E66558" w:rsidRDefault="009D71E8" w:rsidP="001A220D">
            <w:pPr>
              <w:pStyle w:val="TableRow"/>
            </w:pPr>
            <w:r>
              <w:rPr>
                <w:szCs w:val="22"/>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B949171" w:rsidR="00E66558" w:rsidRDefault="00C74261">
            <w:pPr>
              <w:pStyle w:val="TableRow"/>
            </w:pPr>
            <w:r>
              <w:t>2022/23</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6BD9E2C4" w:rsidR="00E66558" w:rsidRDefault="009D71E8" w:rsidP="001A220D">
            <w:pPr>
              <w:pStyle w:val="TableRow"/>
            </w:pPr>
            <w:r>
              <w:rPr>
                <w:szCs w:val="22"/>
              </w:rPr>
              <w:t>Date this statement was published</w:t>
            </w:r>
            <w:r w:rsidR="00AE256F">
              <w:rPr>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C097547" w:rsidR="00E66558" w:rsidRDefault="00C74261">
            <w:pPr>
              <w:pStyle w:val="TableRow"/>
            </w:pPr>
            <w:r>
              <w:t>October</w:t>
            </w:r>
            <w:r w:rsidR="001A220D">
              <w:t xml:space="preserve"> 202</w:t>
            </w:r>
            <w:r>
              <w:t>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99791E1" w:rsidR="00E66558" w:rsidRDefault="00C74261">
            <w:pPr>
              <w:pStyle w:val="TableRow"/>
            </w:pPr>
            <w:r>
              <w:t>October</w:t>
            </w:r>
            <w:r w:rsidR="001A220D">
              <w:t xml:space="preserve"> 202</w:t>
            </w:r>
            <w:r>
              <w:t>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D96ADFC" w:rsidR="00E66558" w:rsidRDefault="001A220D">
            <w:pPr>
              <w:pStyle w:val="TableRow"/>
            </w:pPr>
            <w:r w:rsidRPr="001A220D">
              <w:t>Mrs L Errington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42347374" w:rsidR="00E66558" w:rsidRDefault="009D71E8" w:rsidP="001A220D">
            <w:pPr>
              <w:pStyle w:val="TableRow"/>
            </w:pPr>
            <w:r>
              <w:t>Pupil premium lead</w:t>
            </w:r>
            <w:r w:rsidR="00AE256F">
              <w:t xml:space="preserve">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89D6BD3" w:rsidR="00E66558" w:rsidRDefault="001A220D">
            <w:pPr>
              <w:pStyle w:val="TableRow"/>
            </w:pPr>
            <w:r>
              <w:t>Miss J Gibson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04656DDD" w:rsidR="00E66558" w:rsidRDefault="009D71E8" w:rsidP="001A220D">
            <w:pPr>
              <w:pStyle w:val="TableRow"/>
            </w:pPr>
            <w:r>
              <w:t xml:space="preserve">Governor </w:t>
            </w:r>
            <w:r>
              <w:rPr>
                <w:szCs w:val="22"/>
              </w:rPr>
              <w:t xml:space="preserve">/ Trustee </w:t>
            </w:r>
            <w:r>
              <w:t>lead</w:t>
            </w:r>
            <w:r w:rsidR="00EB3152">
              <w:t xml:space="preserve">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8CFBBD3" w:rsidR="00E66558" w:rsidRDefault="001A220D">
            <w:pPr>
              <w:pStyle w:val="TableRow"/>
            </w:pPr>
            <w:r>
              <w:t>Mr W Hamilton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720615C" w:rsidR="00E66558" w:rsidRPr="00EB3152" w:rsidRDefault="009D71E8">
            <w:pPr>
              <w:pStyle w:val="TableRow"/>
              <w:rPr>
                <w:b/>
              </w:rPr>
            </w:pPr>
            <w:r w:rsidRPr="00EB3152">
              <w:rPr>
                <w:b/>
                <w:color w:val="auto"/>
              </w:rPr>
              <w:t>£</w:t>
            </w:r>
            <w:r w:rsidR="00C74261">
              <w:rPr>
                <w:b/>
                <w:color w:val="auto"/>
              </w:rPr>
              <w:t>91,590.00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F78F3F3" w:rsidR="00E66558" w:rsidRPr="00C06E24" w:rsidRDefault="009D71E8">
            <w:pPr>
              <w:pStyle w:val="TableRow"/>
              <w:rPr>
                <w:b/>
              </w:rPr>
            </w:pPr>
            <w:r w:rsidRPr="00C06E24">
              <w:rPr>
                <w:b/>
              </w:rPr>
              <w:t>£</w:t>
            </w:r>
            <w:r w:rsidR="00C74261">
              <w:rPr>
                <w:b/>
              </w:rPr>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51F98A0" w:rsidR="00E66558" w:rsidRPr="00B6376C" w:rsidRDefault="009D71E8">
            <w:pPr>
              <w:pStyle w:val="TableRow"/>
              <w:rPr>
                <w:b/>
              </w:rPr>
            </w:pPr>
            <w:r w:rsidRPr="00B6376C">
              <w:rPr>
                <w:b/>
                <w:color w:val="auto"/>
              </w:rPr>
              <w:t>£</w:t>
            </w:r>
            <w:r w:rsidR="00B6376C" w:rsidRPr="00B6376C">
              <w:rPr>
                <w:b/>
                <w:color w:val="auto"/>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9562" w14:textId="2510E6D6" w:rsidR="00E66558" w:rsidRDefault="009D71E8">
            <w:pPr>
              <w:pStyle w:val="TableRow"/>
              <w:rPr>
                <w:b/>
              </w:rPr>
            </w:pPr>
            <w:r w:rsidRPr="001A220D">
              <w:rPr>
                <w:b/>
              </w:rPr>
              <w:t>£</w:t>
            </w:r>
            <w:r w:rsidR="00C74261">
              <w:rPr>
                <w:b/>
              </w:rPr>
              <w:t>91,590.00</w:t>
            </w:r>
          </w:p>
          <w:p w14:paraId="7F88A771" w14:textId="77777777" w:rsidR="0026268A" w:rsidRDefault="0026268A">
            <w:pPr>
              <w:pStyle w:val="TableRow"/>
              <w:rPr>
                <w:b/>
              </w:rPr>
            </w:pPr>
          </w:p>
          <w:p w14:paraId="2A7D54E2" w14:textId="024640F9" w:rsidR="0026268A" w:rsidRPr="001A220D" w:rsidRDefault="0026268A">
            <w:pPr>
              <w:pStyle w:val="TableRow"/>
              <w:rPr>
                <w:b/>
              </w:rPr>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7913" w14:textId="687F4973" w:rsidR="00AE21D3" w:rsidRPr="001E7018" w:rsidRDefault="00AE21D3" w:rsidP="00AE21D3">
            <w:pPr>
              <w:spacing w:before="120"/>
              <w:rPr>
                <w:iCs/>
              </w:rPr>
            </w:pPr>
            <w:r w:rsidRPr="001E7018">
              <w:rPr>
                <w:iCs/>
              </w:rPr>
              <w:t>When making decisions about using Pupil Premium funding it is important to consider the context of the individual school and the subsequent challenges faced. Common barriers to learning for disadvantaged children can be: less support at home, weak language and communication skills, lack of confidence, more frequent behaviour difficulties and attendance and punctuality issues. There may also be complex family situations that prevent children from flourishing. The challenges are wide and varied.</w:t>
            </w:r>
          </w:p>
          <w:p w14:paraId="16F28498" w14:textId="77777777" w:rsidR="001E7018" w:rsidRDefault="00AE21D3" w:rsidP="00AE21D3">
            <w:pPr>
              <w:spacing w:before="120"/>
              <w:rPr>
                <w:iCs/>
              </w:rPr>
            </w:pPr>
            <w:r w:rsidRPr="001E7018">
              <w:rPr>
                <w:iCs/>
              </w:rPr>
              <w:t xml:space="preserve">At Mill Hill Primary </w:t>
            </w:r>
            <w:proofErr w:type="gramStart"/>
            <w:r w:rsidRPr="001E7018">
              <w:rPr>
                <w:iCs/>
              </w:rPr>
              <w:t>School</w:t>
            </w:r>
            <w:proofErr w:type="gramEnd"/>
            <w:r w:rsidRPr="001E7018">
              <w:rPr>
                <w:iCs/>
              </w:rPr>
              <w:t xml:space="preserve"> we aim to ensure that all teaching staff are involved in the analysis of data and identification of pupils, so that they are fully aware of strengths and weaknesses across </w:t>
            </w:r>
            <w:r w:rsidR="001E7018">
              <w:rPr>
                <w:iCs/>
              </w:rPr>
              <w:t>the school.</w:t>
            </w:r>
          </w:p>
          <w:p w14:paraId="1F29A613" w14:textId="46924049" w:rsidR="001E7018" w:rsidRPr="001E7018" w:rsidRDefault="00AE21D3" w:rsidP="001E7018">
            <w:pPr>
              <w:pStyle w:val="ListParagraph"/>
              <w:numPr>
                <w:ilvl w:val="0"/>
                <w:numId w:val="14"/>
              </w:numPr>
              <w:spacing w:before="120"/>
              <w:rPr>
                <w:iCs/>
              </w:rPr>
            </w:pPr>
            <w:r w:rsidRPr="001E7018">
              <w:rPr>
                <w:iCs/>
              </w:rPr>
              <w:t xml:space="preserve">We ensure that teaching and learning opportunities meet the needs of all the </w:t>
            </w:r>
            <w:r w:rsidR="001E7018" w:rsidRPr="001E7018">
              <w:rPr>
                <w:iCs/>
              </w:rPr>
              <w:t>pupil</w:t>
            </w:r>
            <w:r w:rsidR="00C74261">
              <w:rPr>
                <w:iCs/>
              </w:rPr>
              <w:t xml:space="preserve">s through </w:t>
            </w:r>
            <w:r w:rsidR="0068621E">
              <w:rPr>
                <w:iCs/>
              </w:rPr>
              <w:t>quality first teaching, targeted intervention and specific support and challenge.</w:t>
            </w:r>
          </w:p>
          <w:p w14:paraId="0D483ABD" w14:textId="1BD4F5F4" w:rsidR="001E7018" w:rsidRPr="001E7018" w:rsidRDefault="00AE21D3" w:rsidP="001E7018">
            <w:pPr>
              <w:pStyle w:val="ListParagraph"/>
              <w:numPr>
                <w:ilvl w:val="0"/>
                <w:numId w:val="14"/>
              </w:numPr>
              <w:spacing w:before="120"/>
              <w:rPr>
                <w:iCs/>
              </w:rPr>
            </w:pPr>
            <w:r w:rsidRPr="001E7018">
              <w:rPr>
                <w:iCs/>
              </w:rPr>
              <w:t>We ensure that appropriate provision is made for pupils who belong to vulnerable groups.</w:t>
            </w:r>
          </w:p>
          <w:p w14:paraId="149BFCC4" w14:textId="270225DA" w:rsidR="001E7018" w:rsidRPr="001E7018" w:rsidRDefault="00AE21D3" w:rsidP="001E7018">
            <w:pPr>
              <w:pStyle w:val="ListParagraph"/>
              <w:numPr>
                <w:ilvl w:val="0"/>
                <w:numId w:val="14"/>
              </w:numPr>
              <w:spacing w:before="120"/>
              <w:rPr>
                <w:iCs/>
              </w:rPr>
            </w:pPr>
            <w:r w:rsidRPr="001E7018">
              <w:rPr>
                <w:iCs/>
              </w:rPr>
              <w:t>In making provision for socially disadvantaged pupils, we recognise that not all pupils who receive free school meals will be socially disadvantaged</w:t>
            </w:r>
            <w:r w:rsidR="001E7018" w:rsidRPr="001E7018">
              <w:rPr>
                <w:iCs/>
              </w:rPr>
              <w:t>.</w:t>
            </w:r>
          </w:p>
          <w:p w14:paraId="14DD6E74" w14:textId="3F3CB4A2" w:rsidR="00AE21D3" w:rsidRPr="001E7018" w:rsidRDefault="00AE21D3" w:rsidP="001E7018">
            <w:pPr>
              <w:pStyle w:val="ListParagraph"/>
              <w:numPr>
                <w:ilvl w:val="0"/>
                <w:numId w:val="14"/>
              </w:numPr>
              <w:spacing w:before="120"/>
              <w:rPr>
                <w:iCs/>
              </w:rPr>
            </w:pPr>
            <w:r w:rsidRPr="001E7018">
              <w:rPr>
                <w:iCs/>
              </w:rPr>
              <w:t>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w:t>
            </w:r>
          </w:p>
          <w:p w14:paraId="138CD721" w14:textId="7EC388ED" w:rsidR="00AE21D3" w:rsidRPr="001E7018" w:rsidRDefault="00AE21D3" w:rsidP="00AE21D3">
            <w:pPr>
              <w:spacing w:before="120"/>
              <w:rPr>
                <w:b/>
                <w:i/>
                <w:iCs/>
                <w:u w:val="single"/>
              </w:rPr>
            </w:pPr>
            <w:r w:rsidRPr="001E7018">
              <w:rPr>
                <w:b/>
                <w:i/>
                <w:iCs/>
                <w:u w:val="single"/>
              </w:rPr>
              <w:t>School Context</w:t>
            </w:r>
          </w:p>
          <w:p w14:paraId="770CCF61" w14:textId="2573ADE2" w:rsidR="00AE21D3" w:rsidRPr="001E7018" w:rsidRDefault="001E7018" w:rsidP="001E7018">
            <w:pPr>
              <w:spacing w:before="120"/>
              <w:rPr>
                <w:iCs/>
              </w:rPr>
            </w:pPr>
            <w:r w:rsidRPr="001E7018">
              <w:rPr>
                <w:iCs/>
              </w:rPr>
              <w:t>Mill Hill</w:t>
            </w:r>
            <w:r w:rsidR="00AE21D3" w:rsidRPr="001E7018">
              <w:rPr>
                <w:iCs/>
              </w:rPr>
              <w:t xml:space="preserve"> Primary</w:t>
            </w:r>
            <w:r w:rsidRPr="001E7018">
              <w:rPr>
                <w:iCs/>
              </w:rPr>
              <w:t xml:space="preserve"> School is a two</w:t>
            </w:r>
            <w:r w:rsidR="0068621E">
              <w:rPr>
                <w:iCs/>
              </w:rPr>
              <w:t>-</w:t>
            </w:r>
            <w:r w:rsidRPr="001E7018">
              <w:rPr>
                <w:iCs/>
              </w:rPr>
              <w:t>form entry, L</w:t>
            </w:r>
            <w:r w:rsidR="0068621E">
              <w:rPr>
                <w:iCs/>
              </w:rPr>
              <w:t xml:space="preserve">ocal </w:t>
            </w:r>
            <w:r w:rsidRPr="001E7018">
              <w:rPr>
                <w:iCs/>
              </w:rPr>
              <w:t>A</w:t>
            </w:r>
            <w:r w:rsidR="0068621E">
              <w:rPr>
                <w:iCs/>
              </w:rPr>
              <w:t>uthority</w:t>
            </w:r>
            <w:r w:rsidRPr="001E7018">
              <w:rPr>
                <w:iCs/>
              </w:rPr>
              <w:t xml:space="preserve"> maintained </w:t>
            </w:r>
            <w:r w:rsidR="00AE21D3" w:rsidRPr="001E7018">
              <w:rPr>
                <w:iCs/>
              </w:rPr>
              <w:t>school located in S</w:t>
            </w:r>
            <w:r w:rsidRPr="001E7018">
              <w:rPr>
                <w:iCs/>
              </w:rPr>
              <w:t>underland, in the N</w:t>
            </w:r>
            <w:r w:rsidR="00AE21D3" w:rsidRPr="001E7018">
              <w:rPr>
                <w:iCs/>
              </w:rPr>
              <w:t>orth</w:t>
            </w:r>
            <w:r w:rsidRPr="001E7018">
              <w:rPr>
                <w:iCs/>
              </w:rPr>
              <w:t xml:space="preserve"> East of England</w:t>
            </w:r>
            <w:r w:rsidR="00AE21D3" w:rsidRPr="001E7018">
              <w:rPr>
                <w:iCs/>
              </w:rPr>
              <w:t xml:space="preserve">. </w:t>
            </w:r>
          </w:p>
          <w:p w14:paraId="55AE9926" w14:textId="77777777" w:rsidR="00AE21D3" w:rsidRPr="001E7018" w:rsidRDefault="00AE21D3" w:rsidP="00AE21D3">
            <w:pPr>
              <w:spacing w:before="120"/>
              <w:rPr>
                <w:b/>
                <w:i/>
                <w:iCs/>
                <w:u w:val="single"/>
              </w:rPr>
            </w:pPr>
            <w:r w:rsidRPr="001E7018">
              <w:rPr>
                <w:b/>
                <w:i/>
                <w:iCs/>
                <w:u w:val="single"/>
              </w:rPr>
              <w:t>Ultimate Objectives</w:t>
            </w:r>
          </w:p>
          <w:p w14:paraId="5BB32295" w14:textId="77777777" w:rsidR="0057676C" w:rsidRDefault="00AE21D3" w:rsidP="0057676C">
            <w:pPr>
              <w:pStyle w:val="ListParagraph"/>
              <w:numPr>
                <w:ilvl w:val="0"/>
                <w:numId w:val="15"/>
              </w:numPr>
              <w:spacing w:before="120"/>
              <w:rPr>
                <w:iCs/>
              </w:rPr>
            </w:pPr>
            <w:r w:rsidRPr="0057676C">
              <w:rPr>
                <w:iCs/>
              </w:rPr>
              <w:t>To narrow the attainment gap between disadvantaged and non-disadvantaged</w:t>
            </w:r>
            <w:r w:rsidR="001E7018" w:rsidRPr="0057676C">
              <w:rPr>
                <w:iCs/>
              </w:rPr>
              <w:t xml:space="preserve"> pupils.</w:t>
            </w:r>
          </w:p>
          <w:p w14:paraId="2B006D96" w14:textId="0242A857" w:rsidR="00AE21D3" w:rsidRPr="0057676C" w:rsidRDefault="00AE21D3" w:rsidP="0057676C">
            <w:pPr>
              <w:pStyle w:val="ListParagraph"/>
              <w:numPr>
                <w:ilvl w:val="0"/>
                <w:numId w:val="15"/>
              </w:numPr>
              <w:spacing w:before="120"/>
              <w:rPr>
                <w:iCs/>
              </w:rPr>
            </w:pPr>
            <w:r w:rsidRPr="0057676C">
              <w:rPr>
                <w:iCs/>
              </w:rPr>
              <w:t xml:space="preserve">For all disadvantaged pupils in school to </w:t>
            </w:r>
            <w:r w:rsidR="0057676C" w:rsidRPr="0057676C">
              <w:rPr>
                <w:iCs/>
              </w:rPr>
              <w:t>make at least typical rates of progress towards age related expectations.</w:t>
            </w:r>
          </w:p>
          <w:p w14:paraId="716C6105" w14:textId="77777777" w:rsidR="00AE21D3" w:rsidRPr="001E7018" w:rsidRDefault="00AE21D3" w:rsidP="00AE21D3">
            <w:pPr>
              <w:spacing w:before="120"/>
              <w:rPr>
                <w:b/>
                <w:i/>
                <w:iCs/>
                <w:u w:val="single"/>
              </w:rPr>
            </w:pPr>
            <w:r w:rsidRPr="001E7018">
              <w:rPr>
                <w:b/>
                <w:i/>
                <w:iCs/>
                <w:u w:val="single"/>
              </w:rPr>
              <w:t>Challenges</w:t>
            </w:r>
          </w:p>
          <w:p w14:paraId="411AE6B8" w14:textId="172CAF45" w:rsidR="0057676C" w:rsidRPr="00BA73CB" w:rsidRDefault="00AE21D3" w:rsidP="00AE21D3">
            <w:pPr>
              <w:spacing w:before="120"/>
              <w:rPr>
                <w:iCs/>
              </w:rPr>
            </w:pPr>
            <w:r w:rsidRPr="00BA73CB">
              <w:rPr>
                <w:iCs/>
              </w:rPr>
              <w:t>At</w:t>
            </w:r>
            <w:r w:rsidR="0057676C" w:rsidRPr="00BA73CB">
              <w:rPr>
                <w:iCs/>
              </w:rPr>
              <w:t>tendance and Punctuality issues</w:t>
            </w:r>
          </w:p>
          <w:p w14:paraId="284CA51D" w14:textId="53D92DA6" w:rsidR="0057676C" w:rsidRPr="00BA73CB" w:rsidRDefault="0068621E" w:rsidP="00AE21D3">
            <w:pPr>
              <w:spacing w:before="120"/>
              <w:rPr>
                <w:iCs/>
              </w:rPr>
            </w:pPr>
            <w:r>
              <w:rPr>
                <w:iCs/>
              </w:rPr>
              <w:lastRenderedPageBreak/>
              <w:t>The cost of living crisis and impact on children and families within our school community.</w:t>
            </w:r>
          </w:p>
          <w:p w14:paraId="0F4C5641" w14:textId="4DB92C3F" w:rsidR="00BA73CB" w:rsidRDefault="00BA73CB" w:rsidP="00AE21D3">
            <w:pPr>
              <w:spacing w:before="120"/>
              <w:rPr>
                <w:iCs/>
              </w:rPr>
            </w:pPr>
            <w:r w:rsidRPr="00BA73CB">
              <w:rPr>
                <w:iCs/>
              </w:rPr>
              <w:t>Wider opportunities for learning (cultural capital)</w:t>
            </w:r>
          </w:p>
          <w:p w14:paraId="53E338CA" w14:textId="0738E63F" w:rsidR="0068621E" w:rsidRPr="00BA73CB" w:rsidRDefault="0068621E" w:rsidP="00AE21D3">
            <w:pPr>
              <w:spacing w:before="120"/>
              <w:rPr>
                <w:iCs/>
              </w:rPr>
            </w:pPr>
            <w:r>
              <w:rPr>
                <w:iCs/>
              </w:rPr>
              <w:t>Social, emotional and wellbeing of pupils</w:t>
            </w:r>
          </w:p>
          <w:p w14:paraId="7D05FEBD" w14:textId="77777777" w:rsidR="00E66558" w:rsidRPr="00BA73CB" w:rsidRDefault="00BA73CB" w:rsidP="00BA73CB">
            <w:pPr>
              <w:spacing w:before="120"/>
              <w:rPr>
                <w:b/>
                <w:i/>
                <w:iCs/>
                <w:u w:val="single"/>
              </w:rPr>
            </w:pPr>
            <w:r w:rsidRPr="00BA73CB">
              <w:rPr>
                <w:b/>
                <w:i/>
                <w:iCs/>
                <w:u w:val="single"/>
              </w:rPr>
              <w:t>Key principles of the strategy plan</w:t>
            </w:r>
          </w:p>
          <w:p w14:paraId="3A6773EF" w14:textId="77777777" w:rsidR="00BA73CB" w:rsidRPr="00BA73CB" w:rsidRDefault="00BA73CB" w:rsidP="00BA73CB">
            <w:pPr>
              <w:spacing w:before="120"/>
              <w:rPr>
                <w:iCs/>
              </w:rPr>
            </w:pPr>
            <w:r w:rsidRPr="00BA73CB">
              <w:rPr>
                <w:iCs/>
              </w:rPr>
              <w:t>The key principles of the plan are:</w:t>
            </w:r>
          </w:p>
          <w:p w14:paraId="7D65F87A" w14:textId="608F5000" w:rsidR="00BA73CB" w:rsidRPr="00BA73CB" w:rsidRDefault="00BA73CB" w:rsidP="00BA73CB">
            <w:pPr>
              <w:spacing w:before="120"/>
              <w:rPr>
                <w:iCs/>
              </w:rPr>
            </w:pPr>
            <w:r w:rsidRPr="00BA73CB">
              <w:rPr>
                <w:iCs/>
              </w:rPr>
              <w:t>To raise attainment and l</w:t>
            </w:r>
            <w:r>
              <w:rPr>
                <w:iCs/>
              </w:rPr>
              <w:t>evels of progress through caref</w:t>
            </w:r>
            <w:r w:rsidRPr="00BA73CB">
              <w:rPr>
                <w:iCs/>
              </w:rPr>
              <w:t xml:space="preserve">ully planned and targeted support across school. </w:t>
            </w:r>
          </w:p>
          <w:p w14:paraId="2440E433" w14:textId="77777777" w:rsidR="00BA73CB" w:rsidRDefault="00BA73CB" w:rsidP="00BA73CB">
            <w:pPr>
              <w:spacing w:before="120"/>
              <w:rPr>
                <w:iCs/>
              </w:rPr>
            </w:pPr>
            <w:r w:rsidRPr="00BA73CB">
              <w:rPr>
                <w:iCs/>
              </w:rPr>
              <w:t>To ensure that children in school attend regularly and punctually to maximise their chances of making good progress.</w:t>
            </w:r>
          </w:p>
          <w:p w14:paraId="7631A135" w14:textId="5E07F97A" w:rsidR="00BA73CB" w:rsidRPr="00BA73CB" w:rsidRDefault="00BA73CB" w:rsidP="00BA73CB">
            <w:pPr>
              <w:spacing w:before="120"/>
              <w:rPr>
                <w:iCs/>
              </w:rPr>
            </w:pPr>
            <w:r>
              <w:rPr>
                <w:iCs/>
              </w:rPr>
              <w:t>To raise the cultural capital of children in school by providing a range of rich learning activities and experiences to enhance in school learning.</w:t>
            </w:r>
          </w:p>
          <w:p w14:paraId="2A7D54E9" w14:textId="7C75179A" w:rsidR="00BA73CB" w:rsidRPr="00E53756" w:rsidRDefault="00E53756" w:rsidP="00BA73CB">
            <w:pPr>
              <w:spacing w:before="120"/>
              <w:rPr>
                <w:iCs/>
              </w:rPr>
            </w:pPr>
            <w:r w:rsidRPr="00E53756">
              <w:rPr>
                <w:iCs/>
              </w:rPr>
              <w:t xml:space="preserve">To support </w:t>
            </w:r>
            <w:r>
              <w:rPr>
                <w:iCs/>
              </w:rPr>
              <w:t>children’s unmet emotional and SEMH needs.</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11"/>
        <w:gridCol w:w="7975"/>
      </w:tblGrid>
      <w:tr w:rsidR="00E66558" w14:paraId="2A7D54EF" w14:textId="77777777" w:rsidTr="0068621E">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5" w14:textId="77777777" w:rsidTr="0068621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32BE017C" w:rsidR="00E66558" w:rsidRDefault="0068621E">
            <w:pPr>
              <w:pStyle w:val="TableRow"/>
              <w:rPr>
                <w:sz w:val="22"/>
                <w:szCs w:val="22"/>
              </w:rPr>
            </w:pPr>
            <w:r>
              <w:rPr>
                <w:sz w:val="22"/>
                <w:szCs w:val="22"/>
              </w:rPr>
              <w:t>1</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89B2A64" w:rsidR="00E66558" w:rsidRDefault="00BA73CB">
            <w:pPr>
              <w:pStyle w:val="TableRowCentered"/>
              <w:jc w:val="left"/>
              <w:rPr>
                <w:sz w:val="22"/>
                <w:szCs w:val="22"/>
              </w:rPr>
            </w:pPr>
            <w:r w:rsidRPr="00BA73CB">
              <w:rPr>
                <w:sz w:val="22"/>
                <w:szCs w:val="22"/>
              </w:rPr>
              <w:t>Attendance and Punctuality issues</w:t>
            </w:r>
          </w:p>
        </w:tc>
      </w:tr>
      <w:tr w:rsidR="00E66558" w14:paraId="2A7D54F8" w14:textId="77777777" w:rsidTr="0068621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8504962" w:rsidR="00E66558" w:rsidRDefault="0068621E">
            <w:pPr>
              <w:pStyle w:val="TableRow"/>
              <w:rPr>
                <w:sz w:val="22"/>
                <w:szCs w:val="22"/>
              </w:rPr>
            </w:pPr>
            <w:r>
              <w:rPr>
                <w:sz w:val="22"/>
                <w:szCs w:val="22"/>
              </w:rPr>
              <w:t>2</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859EADC" w:rsidR="00E66558" w:rsidRDefault="0068621E">
            <w:pPr>
              <w:pStyle w:val="TableRowCentered"/>
              <w:jc w:val="left"/>
              <w:rPr>
                <w:sz w:val="22"/>
                <w:szCs w:val="22"/>
              </w:rPr>
            </w:pPr>
            <w:r>
              <w:rPr>
                <w:sz w:val="22"/>
                <w:szCs w:val="22"/>
              </w:rPr>
              <w:t>The impact of the cost of living crisis on pupils and families</w:t>
            </w:r>
          </w:p>
        </w:tc>
      </w:tr>
      <w:tr w:rsidR="00E66558" w14:paraId="2A7D54FB" w14:textId="77777777" w:rsidTr="0068621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409BFD31" w:rsidR="00E66558" w:rsidRDefault="0068621E">
            <w:pPr>
              <w:pStyle w:val="TableRow"/>
              <w:rPr>
                <w:sz w:val="22"/>
                <w:szCs w:val="22"/>
              </w:rPr>
            </w:pPr>
            <w:r>
              <w:rPr>
                <w:sz w:val="22"/>
                <w:szCs w:val="22"/>
              </w:rPr>
              <w:t>3</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29C789F" w:rsidR="00E66558" w:rsidRDefault="00BA73CB">
            <w:pPr>
              <w:pStyle w:val="TableRowCentered"/>
              <w:jc w:val="left"/>
              <w:rPr>
                <w:iCs/>
                <w:sz w:val="22"/>
              </w:rPr>
            </w:pPr>
            <w:r w:rsidRPr="00BA73CB">
              <w:rPr>
                <w:iCs/>
                <w:sz w:val="22"/>
              </w:rPr>
              <w:t>Wider opportunities for learning (cultural capital)</w:t>
            </w:r>
          </w:p>
        </w:tc>
      </w:tr>
      <w:tr w:rsidR="00E66558" w14:paraId="2A7D54FE" w14:textId="77777777" w:rsidTr="0068621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17713DD9" w:rsidR="00E66558" w:rsidRDefault="0068621E">
            <w:pPr>
              <w:pStyle w:val="TableRow"/>
              <w:rPr>
                <w:sz w:val="22"/>
                <w:szCs w:val="22"/>
              </w:rPr>
            </w:pPr>
            <w:bookmarkStart w:id="16" w:name="_Toc443397160"/>
            <w:r>
              <w:rPr>
                <w:sz w:val="22"/>
                <w:szCs w:val="22"/>
              </w:rPr>
              <w:t>4</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08CDBDD" w:rsidR="00E66558" w:rsidRDefault="00BD427C">
            <w:pPr>
              <w:pStyle w:val="TableRowCentered"/>
              <w:jc w:val="left"/>
              <w:rPr>
                <w:iCs/>
                <w:sz w:val="22"/>
              </w:rPr>
            </w:pPr>
            <w:r>
              <w:rPr>
                <w:iCs/>
                <w:sz w:val="22"/>
              </w:rPr>
              <w:t xml:space="preserve">The </w:t>
            </w:r>
            <w:r w:rsidR="009C448D">
              <w:rPr>
                <w:iCs/>
                <w:sz w:val="22"/>
              </w:rPr>
              <w:t>impact of unmet</w:t>
            </w:r>
            <w:r w:rsidR="00E53756">
              <w:rPr>
                <w:iCs/>
                <w:sz w:val="22"/>
              </w:rPr>
              <w:t xml:space="preserve"> emotional and SEMH needs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02"/>
        <w:gridCol w:w="4684"/>
      </w:tblGrid>
      <w:tr w:rsidR="00E66558" w14:paraId="2A7D5503" w14:textId="77777777" w:rsidTr="0068621E">
        <w:tc>
          <w:tcPr>
            <w:tcW w:w="49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7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68621E">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88CCB8E" w:rsidR="00E66558" w:rsidRPr="00E53756" w:rsidRDefault="00E53756">
            <w:pPr>
              <w:pStyle w:val="TableRow"/>
              <w:rPr>
                <w:sz w:val="22"/>
              </w:rPr>
            </w:pPr>
            <w:r w:rsidRPr="00E53756">
              <w:rPr>
                <w:sz w:val="22"/>
              </w:rPr>
              <w:t>To ensure that children are making at least typical rates of progress in line with national averages.</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F1806" w14:textId="77777777" w:rsidR="00E53756" w:rsidRPr="00E53756" w:rsidRDefault="00E53756" w:rsidP="00E53756">
            <w:pPr>
              <w:pStyle w:val="TableRowCentered"/>
              <w:jc w:val="left"/>
              <w:rPr>
                <w:sz w:val="22"/>
              </w:rPr>
            </w:pPr>
            <w:r w:rsidRPr="00E53756">
              <w:rPr>
                <w:sz w:val="22"/>
              </w:rPr>
              <w:t>Achieve good and better progress and attainment at KS1 and KS2.</w:t>
            </w:r>
          </w:p>
          <w:p w14:paraId="2A7D5505" w14:textId="2072D2A8" w:rsidR="00E66558" w:rsidRPr="00E53756" w:rsidRDefault="00E53756" w:rsidP="00E53756">
            <w:pPr>
              <w:pStyle w:val="TableRowCentered"/>
              <w:jc w:val="left"/>
              <w:rPr>
                <w:sz w:val="22"/>
                <w:szCs w:val="22"/>
              </w:rPr>
            </w:pPr>
            <w:r w:rsidRPr="00E53756">
              <w:rPr>
                <w:sz w:val="22"/>
              </w:rPr>
              <w:lastRenderedPageBreak/>
              <w:t>Achieve strong internal evidence of disadvantaged pupils in being on-track to achieve outcomes in line with National.</w:t>
            </w:r>
          </w:p>
        </w:tc>
      </w:tr>
      <w:tr w:rsidR="00E66558" w14:paraId="2A7D5509" w14:textId="77777777" w:rsidTr="0068621E">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20960A5" w:rsidR="00E66558" w:rsidRDefault="00E53756">
            <w:pPr>
              <w:pStyle w:val="TableRow"/>
              <w:rPr>
                <w:sz w:val="22"/>
                <w:szCs w:val="22"/>
              </w:rPr>
            </w:pPr>
            <w:r>
              <w:rPr>
                <w:sz w:val="22"/>
                <w:szCs w:val="22"/>
              </w:rPr>
              <w:lastRenderedPageBreak/>
              <w:t>To demonstrate a declining trend in persistent absenteeism and persistent lateness.</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21A3F" w14:textId="77777777" w:rsidR="00E66558" w:rsidRDefault="00E53756">
            <w:pPr>
              <w:pStyle w:val="TableRowCentered"/>
              <w:jc w:val="left"/>
              <w:rPr>
                <w:sz w:val="22"/>
                <w:szCs w:val="22"/>
              </w:rPr>
            </w:pPr>
            <w:r>
              <w:rPr>
                <w:sz w:val="22"/>
                <w:szCs w:val="22"/>
              </w:rPr>
              <w:t>Declining rates in the % of children classed as persistent absentees/persistent latecomers.</w:t>
            </w:r>
          </w:p>
          <w:p w14:paraId="2A7D5508" w14:textId="5155D766" w:rsidR="00E53756" w:rsidRDefault="00E53756">
            <w:pPr>
              <w:pStyle w:val="TableRowCentered"/>
              <w:jc w:val="left"/>
              <w:rPr>
                <w:sz w:val="22"/>
                <w:szCs w:val="22"/>
              </w:rPr>
            </w:pPr>
            <w:r>
              <w:rPr>
                <w:sz w:val="22"/>
                <w:szCs w:val="22"/>
              </w:rPr>
              <w:t>Attendance rates in all year groups improve term on term.</w:t>
            </w:r>
          </w:p>
        </w:tc>
      </w:tr>
      <w:tr w:rsidR="00E66558" w14:paraId="2A7D550F" w14:textId="77777777" w:rsidTr="0068621E">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8E8C772" w:rsidR="00E66558" w:rsidRPr="00647DA1" w:rsidRDefault="00E53756">
            <w:pPr>
              <w:pStyle w:val="TableRow"/>
              <w:rPr>
                <w:sz w:val="22"/>
                <w:szCs w:val="22"/>
              </w:rPr>
            </w:pPr>
            <w:r w:rsidRPr="00647DA1">
              <w:rPr>
                <w:sz w:val="22"/>
                <w:szCs w:val="22"/>
              </w:rPr>
              <w:t xml:space="preserve">To </w:t>
            </w:r>
            <w:r w:rsidR="0068621E">
              <w:rPr>
                <w:sz w:val="22"/>
                <w:szCs w:val="22"/>
              </w:rPr>
              <w:t xml:space="preserve">continue to </w:t>
            </w:r>
            <w:r w:rsidRPr="00647DA1">
              <w:rPr>
                <w:sz w:val="22"/>
                <w:szCs w:val="22"/>
              </w:rPr>
              <w:t>increase the cultural capital of children in school by offering a range of learning opportunities and experiences.</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56F17525" w:rsidR="00E66558" w:rsidRDefault="00647DA1">
            <w:pPr>
              <w:pStyle w:val="TableRowCentered"/>
              <w:jc w:val="left"/>
              <w:rPr>
                <w:sz w:val="22"/>
                <w:szCs w:val="22"/>
              </w:rPr>
            </w:pPr>
            <w:r>
              <w:rPr>
                <w:sz w:val="22"/>
                <w:szCs w:val="22"/>
              </w:rPr>
              <w:t>Children are given wider opportunities for learning outside of the classroom environment without the constraints of family financial difficulties. Funded opportunities lead to higher levels of engagement and progress in curriculum areas.</w:t>
            </w:r>
          </w:p>
        </w:tc>
      </w:tr>
      <w:tr w:rsidR="00E53756" w14:paraId="7677AD67" w14:textId="77777777" w:rsidTr="0068621E">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2E3D9" w14:textId="484F6493" w:rsidR="00E53756" w:rsidRDefault="00E53756">
            <w:pPr>
              <w:pStyle w:val="TableRow"/>
              <w:rPr>
                <w:sz w:val="22"/>
                <w:szCs w:val="22"/>
              </w:rPr>
            </w:pPr>
            <w:r>
              <w:rPr>
                <w:sz w:val="22"/>
                <w:szCs w:val="22"/>
              </w:rPr>
              <w:t>To offer a range of</w:t>
            </w:r>
            <w:r w:rsidR="0068621E">
              <w:rPr>
                <w:sz w:val="22"/>
                <w:szCs w:val="22"/>
              </w:rPr>
              <w:t xml:space="preserve"> targeted support</w:t>
            </w:r>
            <w:r>
              <w:rPr>
                <w:sz w:val="22"/>
                <w:szCs w:val="22"/>
              </w:rPr>
              <w:t xml:space="preserve"> </w:t>
            </w:r>
            <w:r w:rsidR="0068621E">
              <w:rPr>
                <w:sz w:val="22"/>
                <w:szCs w:val="22"/>
              </w:rPr>
              <w:t xml:space="preserve">to positively impact the </w:t>
            </w:r>
            <w:r>
              <w:rPr>
                <w:sz w:val="22"/>
                <w:szCs w:val="22"/>
              </w:rPr>
              <w:t>wellbeing and SEMH needs of children.</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27B79" w14:textId="24970B13" w:rsidR="00E53756" w:rsidRDefault="00E53756">
            <w:pPr>
              <w:pStyle w:val="TableRowCentered"/>
              <w:jc w:val="left"/>
              <w:rPr>
                <w:sz w:val="22"/>
                <w:szCs w:val="22"/>
              </w:rPr>
            </w:pPr>
            <w:r>
              <w:rPr>
                <w:sz w:val="22"/>
                <w:szCs w:val="22"/>
              </w:rPr>
              <w:t>Increased uptake of Place 2 Be interventions</w:t>
            </w:r>
          </w:p>
          <w:p w14:paraId="3FE930F9" w14:textId="77777777" w:rsidR="00E53756" w:rsidRDefault="00E53756">
            <w:pPr>
              <w:pStyle w:val="TableRowCentered"/>
              <w:jc w:val="left"/>
              <w:rPr>
                <w:sz w:val="22"/>
                <w:szCs w:val="22"/>
              </w:rPr>
            </w:pPr>
            <w:r>
              <w:rPr>
                <w:sz w:val="22"/>
                <w:szCs w:val="22"/>
              </w:rPr>
              <w:t>Pupil/Parent/Staff questionnaire data</w:t>
            </w:r>
          </w:p>
          <w:p w14:paraId="02BBB767" w14:textId="62185C77" w:rsidR="00917906" w:rsidRDefault="00917906">
            <w:pPr>
              <w:pStyle w:val="TableRowCentered"/>
              <w:jc w:val="left"/>
              <w:rPr>
                <w:sz w:val="22"/>
                <w:szCs w:val="22"/>
              </w:rPr>
            </w:pPr>
            <w:r>
              <w:rPr>
                <w:sz w:val="22"/>
                <w:szCs w:val="22"/>
              </w:rPr>
              <w:t>Increased uptake of support through Early Help Universal Plans.</w:t>
            </w:r>
          </w:p>
        </w:tc>
      </w:tr>
      <w:tr w:rsidR="0068621E" w14:paraId="5EA2F465" w14:textId="77777777" w:rsidTr="0068621E">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14CD3" w14:textId="2FE96EE0" w:rsidR="0068621E" w:rsidRDefault="0068621E">
            <w:pPr>
              <w:pStyle w:val="TableRow"/>
              <w:rPr>
                <w:sz w:val="22"/>
                <w:szCs w:val="22"/>
              </w:rPr>
            </w:pPr>
            <w:r>
              <w:rPr>
                <w:sz w:val="22"/>
                <w:szCs w:val="22"/>
              </w:rPr>
              <w:t>To support disadvant</w:t>
            </w:r>
            <w:r w:rsidR="0034706B">
              <w:rPr>
                <w:sz w:val="22"/>
                <w:szCs w:val="22"/>
              </w:rPr>
              <w:t>a</w:t>
            </w:r>
            <w:r>
              <w:rPr>
                <w:sz w:val="22"/>
                <w:szCs w:val="22"/>
              </w:rPr>
              <w:t xml:space="preserve">ged children and families through </w:t>
            </w:r>
            <w:r w:rsidR="009C448D">
              <w:rPr>
                <w:sz w:val="22"/>
                <w:szCs w:val="22"/>
              </w:rPr>
              <w:t>the cost of living crisis by offering support in areas such as: uniform, breakfast and after school club provision.</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4753A" w14:textId="77777777" w:rsidR="0068621E" w:rsidRDefault="009C448D">
            <w:pPr>
              <w:pStyle w:val="TableRowCentered"/>
              <w:jc w:val="left"/>
              <w:rPr>
                <w:sz w:val="22"/>
                <w:szCs w:val="22"/>
              </w:rPr>
            </w:pPr>
            <w:r>
              <w:rPr>
                <w:sz w:val="22"/>
                <w:szCs w:val="22"/>
              </w:rPr>
              <w:t>Higher take up of free/affordable uniform.</w:t>
            </w:r>
          </w:p>
          <w:p w14:paraId="49CD28CC" w14:textId="51A76B38" w:rsidR="009C448D" w:rsidRDefault="009C448D">
            <w:pPr>
              <w:pStyle w:val="TableRowCentered"/>
              <w:jc w:val="left"/>
              <w:rPr>
                <w:sz w:val="22"/>
                <w:szCs w:val="22"/>
              </w:rPr>
            </w:pPr>
            <w:r>
              <w:rPr>
                <w:sz w:val="22"/>
                <w:szCs w:val="22"/>
              </w:rPr>
              <w:t>Increased uptake of Breakfast and After school club provision by disadvantaged pupils.</w:t>
            </w:r>
          </w:p>
        </w:tc>
      </w:tr>
    </w:tbl>
    <w:p w14:paraId="60BAD9F6" w14:textId="57E795E4" w:rsidR="00120AB1" w:rsidRDefault="00120AB1">
      <w:pPr>
        <w:pStyle w:val="Heading2"/>
      </w:pPr>
    </w:p>
    <w:p w14:paraId="2A7D5512" w14:textId="303B6509" w:rsidR="00E66558" w:rsidRPr="001A220D" w:rsidRDefault="009D71E8" w:rsidP="001A220D">
      <w:pPr>
        <w:suppressAutoHyphens w:val="0"/>
        <w:spacing w:after="0" w:line="240" w:lineRule="auto"/>
        <w:rPr>
          <w:b/>
          <w:color w:val="1E5260"/>
          <w:sz w:val="40"/>
          <w:szCs w:val="32"/>
        </w:rPr>
      </w:pPr>
      <w:r w:rsidRPr="001A220D">
        <w:rPr>
          <w:b/>
          <w:color w:val="1E5260"/>
          <w:sz w:val="32"/>
        </w:rP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F51DF62" w:rsidR="00E66558" w:rsidRPr="00917906" w:rsidRDefault="009D71E8">
      <w:pPr>
        <w:rPr>
          <w:b/>
          <w:color w:val="auto"/>
        </w:rPr>
      </w:pPr>
      <w:r w:rsidRPr="00917906">
        <w:rPr>
          <w:b/>
          <w:color w:val="auto"/>
        </w:rPr>
        <w:t xml:space="preserve">Budgeted cost: £ </w:t>
      </w:r>
      <w:r w:rsidR="007A73AB">
        <w:rPr>
          <w:b/>
          <w:color w:val="auto"/>
        </w:rPr>
        <w:t>30</w:t>
      </w:r>
      <w:r w:rsidR="00917906" w:rsidRPr="00917906">
        <w:rPr>
          <w:b/>
          <w:color w:val="auto"/>
        </w:rPr>
        <w:t>,</w:t>
      </w:r>
      <w:r w:rsidR="007A73AB">
        <w:rPr>
          <w:b/>
          <w:color w:val="auto"/>
        </w:rPr>
        <w:t>67</w:t>
      </w:r>
      <w:r w:rsidR="00917906" w:rsidRPr="00917906">
        <w:rPr>
          <w:b/>
          <w:color w:val="auto"/>
        </w:rPr>
        <w:t>0.00</w:t>
      </w:r>
    </w:p>
    <w:tbl>
      <w:tblPr>
        <w:tblW w:w="5000" w:type="pct"/>
        <w:tblCellMar>
          <w:left w:w="10" w:type="dxa"/>
          <w:right w:w="10" w:type="dxa"/>
        </w:tblCellMar>
        <w:tblLook w:val="04A0" w:firstRow="1" w:lastRow="0" w:firstColumn="1" w:lastColumn="0" w:noHBand="0" w:noVBand="1"/>
      </w:tblPr>
      <w:tblGrid>
        <w:gridCol w:w="2702"/>
        <w:gridCol w:w="4228"/>
        <w:gridCol w:w="2556"/>
      </w:tblGrid>
      <w:tr w:rsidR="00E66558" w14:paraId="2A7D5519" w14:textId="77777777" w:rsidTr="009C448D">
        <w:tc>
          <w:tcPr>
            <w:tcW w:w="27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563122" w14:paraId="45E717B7" w14:textId="77777777" w:rsidTr="009C448D">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6331" w14:textId="79AC136A" w:rsidR="00C06E24" w:rsidRPr="00917906" w:rsidRDefault="00A17D63" w:rsidP="008C2050">
            <w:pPr>
              <w:pStyle w:val="TableRow"/>
              <w:rPr>
                <w:b/>
                <w:sz w:val="22"/>
              </w:rPr>
            </w:pPr>
            <w:r w:rsidRPr="00917906">
              <w:rPr>
                <w:b/>
                <w:sz w:val="22"/>
              </w:rPr>
              <w:t>Employment</w:t>
            </w:r>
            <w:r w:rsidR="008C2050" w:rsidRPr="00917906">
              <w:rPr>
                <w:b/>
                <w:sz w:val="22"/>
              </w:rPr>
              <w:t xml:space="preserve"> </w:t>
            </w:r>
            <w:r w:rsidR="00563122" w:rsidRPr="00917906">
              <w:rPr>
                <w:b/>
                <w:sz w:val="22"/>
              </w:rPr>
              <w:t xml:space="preserve">of a full time Teaching Assistant to support reading and phonics across </w:t>
            </w:r>
            <w:r w:rsidR="00917906" w:rsidRPr="00917906">
              <w:rPr>
                <w:b/>
                <w:sz w:val="22"/>
              </w:rPr>
              <w:t>Key Stage One</w:t>
            </w:r>
          </w:p>
        </w:tc>
        <w:tc>
          <w:tcPr>
            <w:tcW w:w="4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70654" w14:textId="372C5127" w:rsidR="00563122" w:rsidRPr="00917906" w:rsidRDefault="00563122" w:rsidP="00563122">
            <w:pPr>
              <w:pStyle w:val="TableRowCentered"/>
              <w:ind w:left="0"/>
              <w:jc w:val="left"/>
              <w:rPr>
                <w:sz w:val="22"/>
              </w:rPr>
            </w:pPr>
            <w:r w:rsidRPr="00917906">
              <w:rPr>
                <w:sz w:val="22"/>
              </w:rPr>
              <w:t>To embed early reading and phonics skills</w:t>
            </w:r>
            <w:r w:rsidR="00917906" w:rsidRPr="00917906">
              <w:rPr>
                <w:sz w:val="22"/>
              </w:rPr>
              <w:t xml:space="preserve"> across Key Stage One</w:t>
            </w:r>
            <w:r w:rsidRPr="00917906">
              <w:rPr>
                <w:sz w:val="22"/>
              </w:rPr>
              <w:t xml:space="preserve"> and to accelerate progress in these areas</w:t>
            </w:r>
          </w:p>
        </w:tc>
        <w:tc>
          <w:tcPr>
            <w:tcW w:w="2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A687C" w14:textId="2B0279CC" w:rsidR="00563122" w:rsidRPr="00EB3152" w:rsidRDefault="00C06E24">
            <w:pPr>
              <w:pStyle w:val="TableRowCentered"/>
              <w:jc w:val="left"/>
              <w:rPr>
                <w:b/>
                <w:sz w:val="22"/>
              </w:rPr>
            </w:pPr>
            <w:r>
              <w:rPr>
                <w:b/>
                <w:sz w:val="22"/>
              </w:rPr>
              <w:t>£20,900.00</w:t>
            </w:r>
          </w:p>
        </w:tc>
      </w:tr>
      <w:tr w:rsidR="00A17D63" w14:paraId="38328FDA" w14:textId="77777777" w:rsidTr="009C448D">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DCBC1" w14:textId="50071B22" w:rsidR="00A17D63" w:rsidRDefault="00A700E8" w:rsidP="00A700E8">
            <w:pPr>
              <w:pStyle w:val="TableRow"/>
              <w:rPr>
                <w:b/>
                <w:sz w:val="22"/>
              </w:rPr>
            </w:pPr>
            <w:r>
              <w:rPr>
                <w:b/>
                <w:sz w:val="22"/>
              </w:rPr>
              <w:t xml:space="preserve">Moderation. Each class teacher to attend 3 moderation sessions per academic year for </w:t>
            </w:r>
            <w:r>
              <w:rPr>
                <w:b/>
                <w:sz w:val="22"/>
              </w:rPr>
              <w:lastRenderedPageBreak/>
              <w:t>both English and Maths.</w:t>
            </w:r>
          </w:p>
        </w:tc>
        <w:tc>
          <w:tcPr>
            <w:tcW w:w="4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E74EA" w14:textId="727F71B6" w:rsidR="00A17D63" w:rsidRDefault="00A700E8" w:rsidP="00563122">
            <w:pPr>
              <w:pStyle w:val="TableRowCentered"/>
              <w:ind w:left="0"/>
              <w:jc w:val="left"/>
              <w:rPr>
                <w:sz w:val="22"/>
              </w:rPr>
            </w:pPr>
            <w:r>
              <w:rPr>
                <w:sz w:val="22"/>
              </w:rPr>
              <w:lastRenderedPageBreak/>
              <w:t>Cross moderation allows staff to quality assure judgments and share best practise to raise standards across the school</w:t>
            </w:r>
          </w:p>
        </w:tc>
        <w:tc>
          <w:tcPr>
            <w:tcW w:w="2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31FD" w14:textId="3BA8CED4" w:rsidR="00A17D63" w:rsidRDefault="00A700E8">
            <w:pPr>
              <w:pStyle w:val="TableRowCentered"/>
              <w:jc w:val="left"/>
              <w:rPr>
                <w:b/>
                <w:sz w:val="22"/>
              </w:rPr>
            </w:pPr>
            <w:r>
              <w:rPr>
                <w:b/>
                <w:sz w:val="22"/>
              </w:rPr>
              <w:t>£2, 550.00</w:t>
            </w:r>
          </w:p>
        </w:tc>
      </w:tr>
      <w:tr w:rsidR="00F74FF6" w14:paraId="4FAF212F" w14:textId="77777777" w:rsidTr="009C448D">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A6219" w14:textId="72C37FB9" w:rsidR="00F74FF6" w:rsidRDefault="007A73AB" w:rsidP="00A700E8">
            <w:pPr>
              <w:pStyle w:val="TableRow"/>
              <w:rPr>
                <w:b/>
                <w:sz w:val="22"/>
              </w:rPr>
            </w:pPr>
            <w:r>
              <w:rPr>
                <w:b/>
                <w:sz w:val="22"/>
              </w:rPr>
              <w:t>Dedicated training for staff from English and Maths leads on new approaches and interventions in school.</w:t>
            </w:r>
          </w:p>
        </w:tc>
        <w:tc>
          <w:tcPr>
            <w:tcW w:w="4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24AE6" w14:textId="07F87D17" w:rsidR="00F74FF6" w:rsidRDefault="007A73AB" w:rsidP="00563122">
            <w:pPr>
              <w:pStyle w:val="TableRowCentered"/>
              <w:ind w:left="0"/>
              <w:jc w:val="left"/>
              <w:rPr>
                <w:sz w:val="22"/>
              </w:rPr>
            </w:pPr>
            <w:r>
              <w:rPr>
                <w:sz w:val="22"/>
              </w:rPr>
              <w:t>Training and support for staff leading to better outcomes for pupils, especially those who are disadvantaged, in core areas of Maths and English.</w:t>
            </w:r>
          </w:p>
        </w:tc>
        <w:tc>
          <w:tcPr>
            <w:tcW w:w="2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03006" w14:textId="2AC6B65E" w:rsidR="00F74FF6" w:rsidRDefault="007A73AB">
            <w:pPr>
              <w:pStyle w:val="TableRowCentered"/>
              <w:jc w:val="left"/>
              <w:rPr>
                <w:b/>
                <w:sz w:val="22"/>
              </w:rPr>
            </w:pPr>
            <w:r>
              <w:rPr>
                <w:b/>
                <w:sz w:val="22"/>
              </w:rPr>
              <w:t>£7,220.00</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360A9F4B" w:rsidR="00E66558" w:rsidRPr="00CF6965" w:rsidRDefault="009D71E8">
      <w:pPr>
        <w:rPr>
          <w:b/>
          <w:color w:val="auto"/>
        </w:rPr>
      </w:pPr>
      <w:r w:rsidRPr="00CF6965">
        <w:rPr>
          <w:b/>
          <w:color w:val="auto"/>
        </w:rPr>
        <w:t>Budgeted cost: £</w:t>
      </w:r>
      <w:r w:rsidR="007A73AB">
        <w:rPr>
          <w:b/>
          <w:color w:val="auto"/>
        </w:rPr>
        <w:t>3232.71</w:t>
      </w:r>
    </w:p>
    <w:tbl>
      <w:tblPr>
        <w:tblW w:w="5000" w:type="pct"/>
        <w:tblCellMar>
          <w:left w:w="10" w:type="dxa"/>
          <w:right w:w="10" w:type="dxa"/>
        </w:tblCellMar>
        <w:tblLook w:val="04A0" w:firstRow="1" w:lastRow="0" w:firstColumn="1" w:lastColumn="0" w:noHBand="0" w:noVBand="1"/>
      </w:tblPr>
      <w:tblGrid>
        <w:gridCol w:w="2708"/>
        <w:gridCol w:w="4226"/>
        <w:gridCol w:w="2552"/>
      </w:tblGrid>
      <w:tr w:rsidR="00E66558" w14:paraId="2A7D5528"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E94B23" w:rsidRDefault="009D71E8">
            <w:pPr>
              <w:pStyle w:val="TableHeader"/>
              <w:jc w:val="left"/>
            </w:pPr>
            <w:r w:rsidRPr="00E94B23">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E94B23" w:rsidRDefault="009D71E8">
            <w:pPr>
              <w:pStyle w:val="TableHeader"/>
              <w:jc w:val="left"/>
            </w:pPr>
            <w:r w:rsidRPr="00E94B23">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E94B23" w:rsidRDefault="009D71E8">
            <w:pPr>
              <w:pStyle w:val="TableHeader"/>
              <w:jc w:val="left"/>
            </w:pPr>
            <w:r w:rsidRPr="00E94B23">
              <w:t>Challenge number(s) addressed</w:t>
            </w:r>
          </w:p>
        </w:tc>
      </w:tr>
      <w:tr w:rsidR="00E66558" w14:paraId="2A7D5530"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0EE50" w14:textId="0C09E4DE" w:rsidR="00E66558" w:rsidRPr="00E94B23" w:rsidRDefault="00AE256F">
            <w:pPr>
              <w:pStyle w:val="TableRow"/>
              <w:rPr>
                <w:b/>
                <w:sz w:val="22"/>
              </w:rPr>
            </w:pPr>
            <w:r w:rsidRPr="00E94B23">
              <w:rPr>
                <w:b/>
                <w:sz w:val="22"/>
              </w:rPr>
              <w:t>DfE validated phonics scheme</w:t>
            </w:r>
            <w:r w:rsidR="00917906" w:rsidRPr="00E94B23">
              <w:rPr>
                <w:b/>
                <w:sz w:val="22"/>
              </w:rPr>
              <w:t xml:space="preserve"> – Little </w:t>
            </w:r>
            <w:proofErr w:type="spellStart"/>
            <w:r w:rsidR="00917906" w:rsidRPr="00E94B23">
              <w:rPr>
                <w:b/>
                <w:sz w:val="22"/>
              </w:rPr>
              <w:t>Wandle</w:t>
            </w:r>
            <w:proofErr w:type="spellEnd"/>
            <w:r w:rsidR="00E94B23" w:rsidRPr="00E94B23">
              <w:rPr>
                <w:b/>
                <w:sz w:val="22"/>
              </w:rPr>
              <w:t xml:space="preserve"> – Big Cat Phonics</w:t>
            </w:r>
          </w:p>
          <w:p w14:paraId="2A7D552D" w14:textId="7B6743D2" w:rsidR="00EB3152" w:rsidRPr="00E94B23" w:rsidRDefault="00EB3152">
            <w:pPr>
              <w:pStyle w:val="TableRow"/>
              <w:rPr>
                <w:b/>
                <w:sz w:val="22"/>
              </w:rPr>
            </w:pP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6AF51467" w:rsidR="00E66558" w:rsidRPr="00E94B23" w:rsidRDefault="00A700E8" w:rsidP="00A700E8">
            <w:pPr>
              <w:pStyle w:val="TableRowCentered"/>
              <w:jc w:val="left"/>
              <w:rPr>
                <w:sz w:val="22"/>
              </w:rPr>
            </w:pPr>
            <w:r w:rsidRPr="00E94B23">
              <w:rPr>
                <w:sz w:val="22"/>
              </w:rPr>
              <w:t>DfE validated programme to secure stronger phonic knowledge using a consistent approach in Early Years and Key Stage One leading to an increase in the % of children securing the phonics pass rate.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DDBD7F0" w:rsidR="00E66558" w:rsidRPr="00E94B23" w:rsidRDefault="00563122">
            <w:pPr>
              <w:pStyle w:val="TableRowCentered"/>
              <w:jc w:val="left"/>
              <w:rPr>
                <w:b/>
                <w:sz w:val="22"/>
              </w:rPr>
            </w:pPr>
            <w:r w:rsidRPr="00E94B23">
              <w:rPr>
                <w:b/>
                <w:sz w:val="22"/>
              </w:rPr>
              <w:t>£</w:t>
            </w:r>
            <w:r w:rsidR="00917906" w:rsidRPr="00E94B23">
              <w:rPr>
                <w:b/>
                <w:sz w:val="22"/>
              </w:rPr>
              <w:t>260.70</w:t>
            </w:r>
          </w:p>
        </w:tc>
      </w:tr>
      <w:tr w:rsidR="00E94B23" w14:paraId="31B6CADF"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E9E1A" w14:textId="2B4E7BD3" w:rsidR="00E94B23" w:rsidRPr="00E94B23" w:rsidRDefault="00E94B23">
            <w:pPr>
              <w:pStyle w:val="TableRow"/>
              <w:rPr>
                <w:b/>
                <w:sz w:val="22"/>
              </w:rPr>
            </w:pPr>
            <w:r w:rsidRPr="00E94B23">
              <w:rPr>
                <w:b/>
                <w:sz w:val="22"/>
              </w:rPr>
              <w:t xml:space="preserve">DfE validated phonics scheme – Little </w:t>
            </w:r>
            <w:proofErr w:type="spellStart"/>
            <w:r w:rsidRPr="00E94B23">
              <w:rPr>
                <w:b/>
                <w:sz w:val="22"/>
              </w:rPr>
              <w:t>Wandle</w:t>
            </w:r>
            <w:proofErr w:type="spellEnd"/>
            <w:r w:rsidRPr="00E94B23">
              <w:rPr>
                <w:b/>
                <w:sz w:val="22"/>
              </w:rPr>
              <w:t xml:space="preserve"> – Rapid Catch Up – 7+</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41300" w14:textId="40407CF8" w:rsidR="00E94B23" w:rsidRPr="00E94B23" w:rsidRDefault="00E94B23" w:rsidP="0008118B">
            <w:pPr>
              <w:pStyle w:val="TableRowCentered"/>
              <w:ind w:left="0"/>
              <w:jc w:val="left"/>
              <w:rPr>
                <w:sz w:val="22"/>
              </w:rPr>
            </w:pPr>
            <w:r w:rsidRPr="00E94B23">
              <w:rPr>
                <w:sz w:val="22"/>
              </w:rPr>
              <w:t>DfE validated programme to secure stronger phonic knowledge for children identified as needed specific and targeted catch up.</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9D2C0" w14:textId="77AD47F9" w:rsidR="00E94B23" w:rsidRPr="00E94B23" w:rsidRDefault="00E94B23">
            <w:pPr>
              <w:pStyle w:val="TableRowCentered"/>
              <w:jc w:val="left"/>
              <w:rPr>
                <w:b/>
                <w:sz w:val="22"/>
              </w:rPr>
            </w:pPr>
            <w:r w:rsidRPr="00E94B23">
              <w:rPr>
                <w:b/>
                <w:sz w:val="22"/>
              </w:rPr>
              <w:t>£38.98</w:t>
            </w:r>
          </w:p>
        </w:tc>
      </w:tr>
      <w:tr w:rsidR="0008118B" w14:paraId="4DC8F033"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1C01" w14:textId="5DE0FC63" w:rsidR="0008118B" w:rsidRPr="00E94B23" w:rsidRDefault="00917906">
            <w:pPr>
              <w:pStyle w:val="TableRow"/>
              <w:rPr>
                <w:b/>
                <w:sz w:val="22"/>
              </w:rPr>
            </w:pPr>
            <w:r w:rsidRPr="00E94B23">
              <w:rPr>
                <w:b/>
                <w:sz w:val="22"/>
              </w:rPr>
              <w:t xml:space="preserve">Letters and Sounds Phase 2 – Reading </w:t>
            </w:r>
            <w:r w:rsidR="00E94B23" w:rsidRPr="00E94B23">
              <w:rPr>
                <w:b/>
                <w:sz w:val="22"/>
              </w:rPr>
              <w:t>Books.</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6D98" w14:textId="77777777" w:rsidR="0008118B" w:rsidRPr="00E94B23" w:rsidRDefault="0008118B" w:rsidP="0008118B">
            <w:pPr>
              <w:pStyle w:val="TableRowCentered"/>
              <w:ind w:left="0"/>
              <w:jc w:val="left"/>
              <w:rPr>
                <w:sz w:val="22"/>
              </w:rPr>
            </w:pPr>
            <w:r w:rsidRPr="00E94B23">
              <w:rPr>
                <w:sz w:val="22"/>
              </w:rPr>
              <w:t>Supporting reading across school as an identified area of development in school.</w:t>
            </w:r>
          </w:p>
          <w:p w14:paraId="25F32503" w14:textId="38739F32" w:rsidR="0008118B" w:rsidRPr="00E94B23" w:rsidRDefault="0008118B" w:rsidP="0008118B">
            <w:pPr>
              <w:pStyle w:val="TableRowCentered"/>
              <w:ind w:left="0"/>
              <w:jc w:val="left"/>
              <w:rPr>
                <w:sz w:val="22"/>
              </w:rPr>
            </w:pPr>
            <w:r w:rsidRPr="00E94B23">
              <w:rPr>
                <w:sz w:val="22"/>
              </w:rPr>
              <w:t>Project X is a scheme that is aligned with DfE validated phonics schemes.</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FA4F9" w14:textId="1A266503" w:rsidR="0008118B" w:rsidRPr="00E94B23" w:rsidRDefault="0008118B">
            <w:pPr>
              <w:pStyle w:val="TableRowCentered"/>
              <w:jc w:val="left"/>
              <w:rPr>
                <w:b/>
                <w:sz w:val="22"/>
              </w:rPr>
            </w:pPr>
            <w:r w:rsidRPr="00E94B23">
              <w:rPr>
                <w:b/>
                <w:sz w:val="22"/>
              </w:rPr>
              <w:t>£</w:t>
            </w:r>
            <w:r w:rsidR="00917906" w:rsidRPr="00E94B23">
              <w:rPr>
                <w:b/>
                <w:sz w:val="22"/>
              </w:rPr>
              <w:t>240.00</w:t>
            </w:r>
          </w:p>
        </w:tc>
      </w:tr>
      <w:tr w:rsidR="00E94B23" w14:paraId="3D02A76D"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EA44B" w14:textId="6D74027B" w:rsidR="00E94B23" w:rsidRPr="00E94B23" w:rsidRDefault="00E94B23">
            <w:pPr>
              <w:pStyle w:val="TableRow"/>
              <w:rPr>
                <w:b/>
                <w:sz w:val="22"/>
              </w:rPr>
            </w:pPr>
            <w:r>
              <w:rPr>
                <w:b/>
                <w:sz w:val="22"/>
              </w:rPr>
              <w:t>Target Ladders books</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18327" w14:textId="1AB61C41" w:rsidR="00E94B23" w:rsidRPr="00E94B23" w:rsidRDefault="00E94B23" w:rsidP="0008118B">
            <w:pPr>
              <w:pStyle w:val="TableRowCentered"/>
              <w:ind w:left="0"/>
              <w:jc w:val="left"/>
              <w:rPr>
                <w:sz w:val="22"/>
              </w:rPr>
            </w:pPr>
            <w:r w:rsidRPr="00E94B23">
              <w:rPr>
                <w:sz w:val="22"/>
              </w:rPr>
              <w:t>support resources for effective support plan writing for children with identified and specific needs.</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12198" w14:textId="7EDA0624" w:rsidR="00E94B23" w:rsidRPr="00E94B23" w:rsidRDefault="00E94B23">
            <w:pPr>
              <w:pStyle w:val="TableRowCentered"/>
              <w:jc w:val="left"/>
              <w:rPr>
                <w:b/>
                <w:sz w:val="22"/>
              </w:rPr>
            </w:pPr>
            <w:r>
              <w:rPr>
                <w:b/>
                <w:sz w:val="22"/>
              </w:rPr>
              <w:t>£93.03</w:t>
            </w:r>
          </w:p>
        </w:tc>
      </w:tr>
      <w:tr w:rsidR="00CF6965" w14:paraId="41E6D2BF"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D8810" w14:textId="77777777" w:rsidR="00CF6965" w:rsidRPr="007A73AB" w:rsidRDefault="00CF6965" w:rsidP="00CF6965">
            <w:pPr>
              <w:pStyle w:val="TableRow"/>
              <w:rPr>
                <w:b/>
                <w:sz w:val="22"/>
              </w:rPr>
            </w:pPr>
            <w:r w:rsidRPr="007A73AB">
              <w:rPr>
                <w:b/>
                <w:sz w:val="22"/>
              </w:rPr>
              <w:t>Additional phonics</w:t>
            </w:r>
          </w:p>
          <w:p w14:paraId="2EB9BAAF" w14:textId="77777777" w:rsidR="00CF6965" w:rsidRPr="007A73AB" w:rsidRDefault="00CF6965" w:rsidP="00CF6965">
            <w:pPr>
              <w:pStyle w:val="TableRow"/>
              <w:rPr>
                <w:b/>
                <w:sz w:val="22"/>
              </w:rPr>
            </w:pPr>
            <w:r w:rsidRPr="007A73AB">
              <w:rPr>
                <w:b/>
                <w:sz w:val="22"/>
              </w:rPr>
              <w:t>sessions targeted at</w:t>
            </w:r>
          </w:p>
          <w:p w14:paraId="263BA27E" w14:textId="77777777" w:rsidR="00CF6965" w:rsidRPr="007A73AB" w:rsidRDefault="00CF6965" w:rsidP="00CF6965">
            <w:pPr>
              <w:pStyle w:val="TableRow"/>
              <w:rPr>
                <w:b/>
                <w:sz w:val="22"/>
              </w:rPr>
            </w:pPr>
            <w:r w:rsidRPr="007A73AB">
              <w:rPr>
                <w:b/>
                <w:sz w:val="22"/>
              </w:rPr>
              <w:t>disadvantaged pupils</w:t>
            </w:r>
          </w:p>
          <w:p w14:paraId="58D58A39" w14:textId="77777777" w:rsidR="00CF6965" w:rsidRPr="007A73AB" w:rsidRDefault="00CF6965" w:rsidP="00CF6965">
            <w:pPr>
              <w:pStyle w:val="TableRow"/>
              <w:rPr>
                <w:b/>
                <w:sz w:val="22"/>
              </w:rPr>
            </w:pPr>
            <w:r w:rsidRPr="007A73AB">
              <w:rPr>
                <w:b/>
                <w:sz w:val="22"/>
              </w:rPr>
              <w:t>who require further</w:t>
            </w:r>
          </w:p>
          <w:p w14:paraId="066B37F5" w14:textId="52FFB62B" w:rsidR="00CF6965" w:rsidRPr="007A73AB" w:rsidRDefault="00CF6965" w:rsidP="00CF6965">
            <w:pPr>
              <w:pStyle w:val="TableRow"/>
              <w:rPr>
                <w:b/>
                <w:sz w:val="22"/>
              </w:rPr>
            </w:pPr>
            <w:r w:rsidRPr="007A73AB">
              <w:rPr>
                <w:b/>
                <w:sz w:val="22"/>
              </w:rPr>
              <w:t>phonics support. This will be delivered by our Early Reading Lead.</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945A1" w14:textId="5ED2EA16" w:rsidR="00CF6965" w:rsidRPr="007A73AB" w:rsidRDefault="00CF6965" w:rsidP="00CF6965">
            <w:pPr>
              <w:pStyle w:val="TableRowCentered"/>
              <w:jc w:val="left"/>
              <w:rPr>
                <w:sz w:val="22"/>
              </w:rPr>
            </w:pPr>
            <w:r w:rsidRPr="007A73AB">
              <w:rPr>
                <w:sz w:val="22"/>
              </w:rPr>
              <w:t>Phonics approaches have a strong evidence base indicating a positive impact on pupils, particularly from</w:t>
            </w:r>
          </w:p>
          <w:p w14:paraId="5A4E68B3" w14:textId="240D05B6" w:rsidR="00CF6965" w:rsidRPr="007A73AB" w:rsidRDefault="00CF6965" w:rsidP="00CF6965">
            <w:pPr>
              <w:pStyle w:val="TableRowCentered"/>
              <w:jc w:val="left"/>
              <w:rPr>
                <w:sz w:val="22"/>
              </w:rPr>
            </w:pPr>
            <w:r w:rsidRPr="007A73AB">
              <w:rPr>
                <w:sz w:val="22"/>
              </w:rPr>
              <w:t>disadvantaged backgrounds. Targeted phonics interventions have been shown to be more effective when delivered as regular sessions.</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8BCC" w14:textId="3C1F4E41" w:rsidR="00CF6965" w:rsidRDefault="007A73AB">
            <w:pPr>
              <w:pStyle w:val="TableRowCentered"/>
              <w:jc w:val="left"/>
              <w:rPr>
                <w:b/>
                <w:sz w:val="22"/>
              </w:rPr>
            </w:pPr>
            <w:r>
              <w:rPr>
                <w:b/>
                <w:sz w:val="22"/>
              </w:rPr>
              <w:t>£2,600.00</w:t>
            </w:r>
          </w:p>
        </w:tc>
      </w:tr>
    </w:tbl>
    <w:p w14:paraId="2A7D5531" w14:textId="1B376405" w:rsidR="00E66558" w:rsidRDefault="00E66558">
      <w:pPr>
        <w:spacing w:after="0"/>
        <w:rPr>
          <w:b/>
          <w:color w:val="104F75"/>
          <w:sz w:val="28"/>
          <w:szCs w:val="28"/>
        </w:rPr>
      </w:pPr>
    </w:p>
    <w:p w14:paraId="337C969F" w14:textId="77777777" w:rsidR="007A73AB" w:rsidRDefault="007A73AB">
      <w:pPr>
        <w:rPr>
          <w:b/>
          <w:color w:val="104F75"/>
          <w:sz w:val="28"/>
          <w:szCs w:val="28"/>
        </w:rPr>
      </w:pPr>
    </w:p>
    <w:p w14:paraId="38A39C6A" w14:textId="77777777" w:rsidR="007A73AB" w:rsidRDefault="007A73AB">
      <w:pPr>
        <w:rPr>
          <w:b/>
          <w:color w:val="104F75"/>
          <w:sz w:val="28"/>
          <w:szCs w:val="28"/>
        </w:rPr>
      </w:pPr>
    </w:p>
    <w:p w14:paraId="2A7D5532" w14:textId="4DAB1DD0"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691C618F" w:rsidR="00E66558" w:rsidRPr="00CF6965" w:rsidRDefault="0026268A">
      <w:pPr>
        <w:spacing w:before="240" w:after="120"/>
        <w:rPr>
          <w:b/>
          <w:color w:val="auto"/>
        </w:rPr>
      </w:pPr>
      <w:r w:rsidRPr="00CF6965">
        <w:rPr>
          <w:b/>
          <w:color w:val="auto"/>
        </w:rPr>
        <w:t>Budgeted cost: £</w:t>
      </w:r>
      <w:r w:rsidR="00B74833">
        <w:rPr>
          <w:b/>
          <w:color w:val="auto"/>
        </w:rPr>
        <w:t>5</w:t>
      </w:r>
      <w:r w:rsidR="00F74FF6">
        <w:rPr>
          <w:b/>
          <w:color w:val="auto"/>
        </w:rPr>
        <w:t>7</w:t>
      </w:r>
      <w:r w:rsidR="00B74833">
        <w:rPr>
          <w:b/>
          <w:color w:val="auto"/>
        </w:rPr>
        <w:t>,</w:t>
      </w:r>
      <w:r w:rsidR="00F74FF6">
        <w:rPr>
          <w:b/>
          <w:color w:val="auto"/>
        </w:rPr>
        <w:t>60</w:t>
      </w:r>
      <w:r w:rsidR="00B74833">
        <w:rPr>
          <w:b/>
          <w:color w:val="auto"/>
        </w:rPr>
        <w:t>0.00</w:t>
      </w:r>
    </w:p>
    <w:tbl>
      <w:tblPr>
        <w:tblW w:w="5000" w:type="pct"/>
        <w:tblCellMar>
          <w:left w:w="10" w:type="dxa"/>
          <w:right w:w="10" w:type="dxa"/>
        </w:tblCellMar>
        <w:tblLook w:val="04A0" w:firstRow="1" w:lastRow="0" w:firstColumn="1" w:lastColumn="0" w:noHBand="0" w:noVBand="1"/>
      </w:tblPr>
      <w:tblGrid>
        <w:gridCol w:w="2708"/>
        <w:gridCol w:w="4226"/>
        <w:gridCol w:w="2552"/>
      </w:tblGrid>
      <w:tr w:rsidR="00E66558" w14:paraId="2A7D5537"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BE1C7" w14:textId="77777777" w:rsidR="0009143B" w:rsidRDefault="00AE256F" w:rsidP="00AE256F">
            <w:pPr>
              <w:pStyle w:val="TableRow"/>
              <w:rPr>
                <w:b/>
                <w:sz w:val="22"/>
              </w:rPr>
            </w:pPr>
            <w:r w:rsidRPr="00AE256F">
              <w:rPr>
                <w:b/>
                <w:sz w:val="22"/>
              </w:rPr>
              <w:t>Place 2 Be – 1:1, drop in</w:t>
            </w:r>
            <w:r w:rsidR="0009143B">
              <w:rPr>
                <w:b/>
                <w:sz w:val="22"/>
              </w:rPr>
              <w:t xml:space="preserve"> (Place 2 Talk),</w:t>
            </w:r>
            <w:r w:rsidRPr="00AE256F">
              <w:rPr>
                <w:b/>
                <w:sz w:val="22"/>
              </w:rPr>
              <w:t xml:space="preserve"> family support </w:t>
            </w:r>
            <w:r w:rsidR="0009143B">
              <w:rPr>
                <w:b/>
                <w:sz w:val="22"/>
              </w:rPr>
              <w:t xml:space="preserve">(PIPT) </w:t>
            </w:r>
            <w:r w:rsidRPr="00AE256F">
              <w:rPr>
                <w:b/>
                <w:sz w:val="22"/>
              </w:rPr>
              <w:t>and counselling</w:t>
            </w:r>
            <w:r w:rsidR="0009143B">
              <w:rPr>
                <w:b/>
                <w:sz w:val="22"/>
              </w:rPr>
              <w:t>.</w:t>
            </w:r>
          </w:p>
          <w:p w14:paraId="2A7D553C" w14:textId="22A0D4C9" w:rsidR="00EB3152" w:rsidRPr="00AE256F" w:rsidRDefault="0009143B" w:rsidP="00CF6965">
            <w:pPr>
              <w:pStyle w:val="TableRow"/>
              <w:rPr>
                <w:b/>
                <w:sz w:val="22"/>
              </w:rPr>
            </w:pPr>
            <w:r>
              <w:rPr>
                <w:b/>
                <w:sz w:val="22"/>
              </w:rPr>
              <w:t>Whole</w:t>
            </w:r>
            <w:r w:rsidR="00AE256F" w:rsidRPr="00AE256F">
              <w:rPr>
                <w:b/>
                <w:sz w:val="22"/>
              </w:rPr>
              <w:t xml:space="preserve"> sch</w:t>
            </w:r>
            <w:r w:rsidR="00AE256F">
              <w:rPr>
                <w:b/>
                <w:sz w:val="22"/>
              </w:rPr>
              <w:t>ool</w:t>
            </w:r>
            <w:r>
              <w:rPr>
                <w:b/>
                <w:sz w:val="22"/>
              </w:rPr>
              <w:t>, class</w:t>
            </w:r>
            <w:r w:rsidR="00AE256F">
              <w:rPr>
                <w:b/>
                <w:sz w:val="22"/>
              </w:rPr>
              <w:t xml:space="preserve"> and small group initiatives </w:t>
            </w:r>
            <w:r w:rsidR="00AE256F" w:rsidRPr="00AE256F">
              <w:rPr>
                <w:b/>
                <w:sz w:val="22"/>
              </w:rPr>
              <w:t xml:space="preserve">linked to </w:t>
            </w:r>
            <w:r w:rsidR="00AE256F">
              <w:rPr>
                <w:b/>
                <w:sz w:val="22"/>
              </w:rPr>
              <w:t>wellbeing and mental health.</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456963A" w:rsidR="00E66558" w:rsidRDefault="0008118B">
            <w:pPr>
              <w:pStyle w:val="TableRowCentered"/>
              <w:jc w:val="left"/>
              <w:rPr>
                <w:sz w:val="22"/>
              </w:rPr>
            </w:pPr>
            <w:r>
              <w:rPr>
                <w:sz w:val="22"/>
              </w:rPr>
              <w:t>Referrals to mental health services</w:t>
            </w:r>
            <w:r w:rsidR="00EB3152">
              <w:rPr>
                <w:sz w:val="22"/>
              </w:rPr>
              <w:t xml:space="preserve"> </w:t>
            </w:r>
            <w:r w:rsidR="009C448D">
              <w:rPr>
                <w:sz w:val="22"/>
              </w:rPr>
              <w:t xml:space="preserve">have increased significantly both locally and nationally. </w:t>
            </w:r>
            <w:r w:rsidR="00EB3152">
              <w:rPr>
                <w:sz w:val="22"/>
              </w:rPr>
              <w:t>The strain on national services led to longer than usual wait times for access to much needed support.</w:t>
            </w:r>
            <w:r w:rsidR="009C448D">
              <w:t xml:space="preserve"> </w:t>
            </w:r>
            <w:r w:rsidR="009C448D" w:rsidRPr="009C448D">
              <w:rPr>
                <w:sz w:val="22"/>
              </w:rPr>
              <w:t>Current wait times for support from CAMHS stands at 29 weeks.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83DBAF0" w:rsidR="00E66558" w:rsidRPr="00AE256F" w:rsidRDefault="00433021">
            <w:pPr>
              <w:pStyle w:val="TableRowCentered"/>
              <w:jc w:val="left"/>
              <w:rPr>
                <w:b/>
                <w:sz w:val="22"/>
              </w:rPr>
            </w:pPr>
            <w:r>
              <w:rPr>
                <w:b/>
                <w:sz w:val="22"/>
              </w:rPr>
              <w:t>£</w:t>
            </w:r>
            <w:r w:rsidR="009C448D">
              <w:rPr>
                <w:b/>
                <w:sz w:val="22"/>
              </w:rPr>
              <w:t>20</w:t>
            </w:r>
            <w:r w:rsidR="00AE256F" w:rsidRPr="00AE256F">
              <w:rPr>
                <w:b/>
                <w:sz w:val="22"/>
              </w:rPr>
              <w:t>,000</w:t>
            </w:r>
            <w:r w:rsidR="00AE256F">
              <w:rPr>
                <w:b/>
                <w:sz w:val="22"/>
              </w:rPr>
              <w:t>.00</w:t>
            </w:r>
          </w:p>
        </w:tc>
      </w:tr>
      <w:tr w:rsidR="00CF6965" w14:paraId="599A5BD6"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A3983" w14:textId="49C2A235" w:rsidR="00CF6965" w:rsidRPr="00AE256F" w:rsidRDefault="00CF6965" w:rsidP="00AE256F">
            <w:pPr>
              <w:pStyle w:val="TableRow"/>
              <w:rPr>
                <w:b/>
                <w:sz w:val="22"/>
              </w:rPr>
            </w:pPr>
            <w:r>
              <w:rPr>
                <w:b/>
                <w:sz w:val="22"/>
              </w:rPr>
              <w:t>Early Help: Support for parents and young people on the edge of social care due to disadvantage and the impact of the cost of living crisis. Access to in school support, universal Early Help Plans, signposting to support agencies. 1 day per week.</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36DF" w14:textId="07640BBE" w:rsidR="00CF6965" w:rsidRDefault="00CF6965">
            <w:pPr>
              <w:pStyle w:val="TableRowCentered"/>
              <w:jc w:val="left"/>
              <w:rPr>
                <w:sz w:val="22"/>
              </w:rPr>
            </w:pPr>
            <w:r>
              <w:rPr>
                <w:sz w:val="22"/>
              </w:rPr>
              <w:t xml:space="preserve">The impact of the cost of living crisis has been seen significantly in school, </w:t>
            </w:r>
            <w:proofErr w:type="gramStart"/>
            <w:r>
              <w:rPr>
                <w:sz w:val="22"/>
              </w:rPr>
              <w:t>As</w:t>
            </w:r>
            <w:proofErr w:type="gramEnd"/>
            <w:r>
              <w:rPr>
                <w:sz w:val="22"/>
              </w:rPr>
              <w:t xml:space="preserve"> a result, we have a number of families who are accessing additional support due to disadvantage than ever before.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EF283" w14:textId="52C6D0E0" w:rsidR="00CF6965" w:rsidRDefault="00CF6965">
            <w:pPr>
              <w:pStyle w:val="TableRowCentered"/>
              <w:jc w:val="left"/>
              <w:rPr>
                <w:b/>
                <w:sz w:val="22"/>
              </w:rPr>
            </w:pPr>
            <w:r>
              <w:rPr>
                <w:b/>
                <w:sz w:val="22"/>
              </w:rPr>
              <w:t>£3,395.00</w:t>
            </w:r>
          </w:p>
        </w:tc>
      </w:tr>
      <w:tr w:rsidR="00F74FF6" w14:paraId="437B45C3"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18FA3" w14:textId="77777777" w:rsidR="00F74FF6" w:rsidRDefault="00F74FF6" w:rsidP="00AE256F">
            <w:pPr>
              <w:pStyle w:val="TableRow"/>
              <w:rPr>
                <w:b/>
                <w:sz w:val="22"/>
              </w:rPr>
            </w:pPr>
            <w:r>
              <w:rPr>
                <w:b/>
                <w:sz w:val="22"/>
              </w:rPr>
              <w:t>Lunchtime Nurture Club – 3 x weekly.</w:t>
            </w:r>
          </w:p>
          <w:p w14:paraId="6C5CA192" w14:textId="1244C899" w:rsidR="00F74FF6" w:rsidRDefault="00F74FF6" w:rsidP="00AE256F">
            <w:pPr>
              <w:pStyle w:val="TableRow"/>
              <w:rPr>
                <w:b/>
                <w:sz w:val="22"/>
              </w:rPr>
            </w:pPr>
            <w:r>
              <w:rPr>
                <w:b/>
                <w:sz w:val="22"/>
              </w:rPr>
              <w:t xml:space="preserve">Support for children with social, emotional difficulties to give them a safe space to talk, play and decompress before going back into the classroom environment – led by </w:t>
            </w:r>
            <w:proofErr w:type="spellStart"/>
            <w:r>
              <w:rPr>
                <w:b/>
                <w:sz w:val="22"/>
              </w:rPr>
              <w:t>SENDCo</w:t>
            </w:r>
            <w:proofErr w:type="spellEnd"/>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F3E66" w14:textId="194D4D97" w:rsidR="00F74FF6" w:rsidRDefault="00F74FF6">
            <w:pPr>
              <w:pStyle w:val="TableRowCentered"/>
              <w:jc w:val="left"/>
              <w:rPr>
                <w:sz w:val="22"/>
              </w:rPr>
            </w:pPr>
            <w:r>
              <w:rPr>
                <w:sz w:val="22"/>
              </w:rPr>
              <w:t>Children accessing Place 2 Be also need a place to be supported on the days that our project manager and counsellors are not in school. This Nurture Club supports them in being able to access the classroom environment on afternoon sessions.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9994F" w14:textId="2A7C2260" w:rsidR="00F74FF6" w:rsidRDefault="00F74FF6">
            <w:pPr>
              <w:pStyle w:val="TableRowCentered"/>
              <w:jc w:val="left"/>
              <w:rPr>
                <w:b/>
                <w:sz w:val="22"/>
              </w:rPr>
            </w:pPr>
            <w:r>
              <w:rPr>
                <w:b/>
                <w:sz w:val="22"/>
              </w:rPr>
              <w:t>£2,280.00</w:t>
            </w:r>
          </w:p>
        </w:tc>
      </w:tr>
      <w:tr w:rsidR="00AE256F" w14:paraId="22E8C3A8"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B5026" w14:textId="0F0FE94E" w:rsidR="00EB3152" w:rsidRPr="00AE256F" w:rsidRDefault="00AE256F" w:rsidP="00CF6965">
            <w:pPr>
              <w:pStyle w:val="TableRow"/>
              <w:rPr>
                <w:b/>
                <w:sz w:val="22"/>
              </w:rPr>
            </w:pPr>
            <w:r>
              <w:rPr>
                <w:b/>
                <w:sz w:val="22"/>
              </w:rPr>
              <w:t>Treetops Occupational Therapy – Full assessments, sensory diets</w:t>
            </w:r>
            <w:r w:rsidR="00563122">
              <w:rPr>
                <w:b/>
                <w:sz w:val="22"/>
              </w:rPr>
              <w:t>, resources</w:t>
            </w:r>
            <w:r>
              <w:rPr>
                <w:b/>
                <w:sz w:val="22"/>
              </w:rPr>
              <w:t xml:space="preserve"> and CPD and development for staff.</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EB8DF" w14:textId="29623DF1" w:rsidR="00AE256F" w:rsidRDefault="00AE256F">
            <w:pPr>
              <w:pStyle w:val="TableRowCentered"/>
              <w:jc w:val="left"/>
              <w:rPr>
                <w:sz w:val="22"/>
              </w:rPr>
            </w:pPr>
            <w:r>
              <w:rPr>
                <w:sz w:val="22"/>
              </w:rPr>
              <w:t>To support the sensory regulation needs of children in school leading to increased productivity and accelerated progress, in addition to ensuring well supported child wellbeing.</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6E840" w14:textId="51267A5E" w:rsidR="00AE256F" w:rsidRPr="00AE256F" w:rsidRDefault="00433021">
            <w:pPr>
              <w:pStyle w:val="TableRowCentered"/>
              <w:jc w:val="left"/>
              <w:rPr>
                <w:b/>
                <w:sz w:val="22"/>
              </w:rPr>
            </w:pPr>
            <w:r>
              <w:rPr>
                <w:b/>
                <w:sz w:val="22"/>
              </w:rPr>
              <w:t>£3,3</w:t>
            </w:r>
            <w:r w:rsidR="00AE256F" w:rsidRPr="00AE256F">
              <w:rPr>
                <w:b/>
                <w:sz w:val="22"/>
              </w:rPr>
              <w:t>00.00</w:t>
            </w:r>
          </w:p>
        </w:tc>
      </w:tr>
      <w:tr w:rsidR="0008118B" w14:paraId="60E4F845"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4F6DC" w14:textId="70761758" w:rsidR="00563122" w:rsidRDefault="00EB3152" w:rsidP="00CF6965">
            <w:pPr>
              <w:pStyle w:val="TableRow"/>
              <w:rPr>
                <w:b/>
                <w:sz w:val="22"/>
              </w:rPr>
            </w:pPr>
            <w:r>
              <w:rPr>
                <w:b/>
                <w:sz w:val="22"/>
              </w:rPr>
              <w:t xml:space="preserve">Funded access to enrichment activities and visits to improve </w:t>
            </w:r>
            <w:r>
              <w:rPr>
                <w:b/>
                <w:sz w:val="22"/>
              </w:rPr>
              <w:lastRenderedPageBreak/>
              <w:t>the cultural capital of the children in school.</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F457D" w14:textId="0C5467AA" w:rsidR="0008118B" w:rsidRDefault="00EB3152">
            <w:pPr>
              <w:pStyle w:val="TableRowCentered"/>
              <w:jc w:val="left"/>
              <w:rPr>
                <w:sz w:val="22"/>
              </w:rPr>
            </w:pPr>
            <w:r>
              <w:rPr>
                <w:sz w:val="22"/>
              </w:rPr>
              <w:lastRenderedPageBreak/>
              <w:t xml:space="preserve">To increase engagement and therefore attainment through a range of curriculum enrichment activities such as </w:t>
            </w:r>
            <w:r>
              <w:rPr>
                <w:sz w:val="22"/>
              </w:rPr>
              <w:lastRenderedPageBreak/>
              <w:t>educational visits, residential visits and clubs outside of school hours.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DB84" w14:textId="77777777" w:rsidR="00B6376C" w:rsidRDefault="00B6376C" w:rsidP="00B6376C">
            <w:pPr>
              <w:pStyle w:val="TableRowCentered"/>
              <w:ind w:left="0"/>
              <w:jc w:val="left"/>
              <w:rPr>
                <w:b/>
                <w:sz w:val="22"/>
              </w:rPr>
            </w:pPr>
          </w:p>
          <w:p w14:paraId="2438080C" w14:textId="71EDAE57" w:rsidR="0008118B" w:rsidRDefault="00EB3152" w:rsidP="00B6376C">
            <w:pPr>
              <w:pStyle w:val="TableRowCentered"/>
              <w:ind w:left="0"/>
              <w:jc w:val="left"/>
              <w:rPr>
                <w:b/>
                <w:sz w:val="22"/>
              </w:rPr>
            </w:pPr>
            <w:r w:rsidRPr="00362271">
              <w:rPr>
                <w:b/>
                <w:sz w:val="22"/>
              </w:rPr>
              <w:t>£</w:t>
            </w:r>
            <w:r w:rsidR="00C35FF4">
              <w:rPr>
                <w:b/>
                <w:sz w:val="22"/>
              </w:rPr>
              <w:t>20</w:t>
            </w:r>
            <w:r w:rsidR="00362271" w:rsidRPr="00362271">
              <w:rPr>
                <w:b/>
                <w:sz w:val="22"/>
              </w:rPr>
              <w:t>,000.00</w:t>
            </w:r>
          </w:p>
          <w:p w14:paraId="0509B803" w14:textId="4BB86FCA" w:rsidR="0026268A" w:rsidRDefault="0026268A" w:rsidP="00B6376C">
            <w:pPr>
              <w:pStyle w:val="TableRowCentered"/>
              <w:ind w:left="0"/>
              <w:jc w:val="left"/>
              <w:rPr>
                <w:b/>
                <w:sz w:val="22"/>
              </w:rPr>
            </w:pPr>
          </w:p>
        </w:tc>
      </w:tr>
      <w:tr w:rsidR="00362271" w14:paraId="0230557B"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34C4D" w14:textId="2C9D358C" w:rsidR="00362271" w:rsidRPr="00D17A05" w:rsidRDefault="00D17A05" w:rsidP="00D17A05">
            <w:pPr>
              <w:pStyle w:val="TableRow"/>
              <w:rPr>
                <w:b/>
                <w:sz w:val="22"/>
              </w:rPr>
            </w:pPr>
            <w:r w:rsidRPr="008C2050">
              <w:rPr>
                <w:b/>
                <w:sz w:val="22"/>
              </w:rPr>
              <w:t xml:space="preserve">To </w:t>
            </w:r>
            <w:r w:rsidR="00C35FF4">
              <w:rPr>
                <w:b/>
                <w:sz w:val="22"/>
              </w:rPr>
              <w:t xml:space="preserve">continue to </w:t>
            </w:r>
            <w:r w:rsidRPr="008C2050">
              <w:rPr>
                <w:b/>
                <w:sz w:val="22"/>
              </w:rPr>
              <w:t xml:space="preserve">achieve and sustain improved wellbeing, particularly in our disadvantaged children in order to </w:t>
            </w:r>
            <w:r w:rsidR="00C35FF4">
              <w:rPr>
                <w:b/>
                <w:sz w:val="22"/>
              </w:rPr>
              <w:t xml:space="preserve">continue to </w:t>
            </w:r>
            <w:r w:rsidRPr="008C2050">
              <w:rPr>
                <w:b/>
                <w:sz w:val="22"/>
              </w:rPr>
              <w:t>improve persistent absence and overall attendance.</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FA2EE" w14:textId="77777777" w:rsidR="00C35FF4" w:rsidRDefault="00D17A05" w:rsidP="008C2050">
            <w:pPr>
              <w:pStyle w:val="TableRowCentered"/>
              <w:jc w:val="left"/>
              <w:rPr>
                <w:sz w:val="22"/>
              </w:rPr>
            </w:pPr>
            <w:r w:rsidRPr="008C2050">
              <w:rPr>
                <w:sz w:val="22"/>
              </w:rPr>
              <w:t>Increased participation of disadvantaged children in en</w:t>
            </w:r>
            <w:r w:rsidR="008C2050">
              <w:rPr>
                <w:sz w:val="22"/>
              </w:rPr>
              <w:t xml:space="preserve">richment activities. </w:t>
            </w:r>
          </w:p>
          <w:p w14:paraId="223A0167" w14:textId="77777777" w:rsidR="00362271" w:rsidRDefault="008C2050" w:rsidP="008C2050">
            <w:pPr>
              <w:pStyle w:val="TableRowCentered"/>
              <w:jc w:val="left"/>
              <w:rPr>
                <w:sz w:val="22"/>
              </w:rPr>
            </w:pPr>
            <w:r>
              <w:rPr>
                <w:sz w:val="22"/>
              </w:rPr>
              <w:t>Increased access to wrap around care</w:t>
            </w:r>
            <w:r w:rsidR="00E94B23">
              <w:rPr>
                <w:sz w:val="22"/>
              </w:rPr>
              <w:t xml:space="preserve"> – Breakfast and After School Club</w:t>
            </w:r>
            <w:r>
              <w:rPr>
                <w:sz w:val="22"/>
              </w:rPr>
              <w:t xml:space="preserve"> to support </w:t>
            </w:r>
            <w:r w:rsidR="00D17A05" w:rsidRPr="008C2050">
              <w:rPr>
                <w:sz w:val="22"/>
              </w:rPr>
              <w:t>Attendance &amp; persistent absence is at least in li</w:t>
            </w:r>
            <w:r w:rsidRPr="008C2050">
              <w:rPr>
                <w:sz w:val="22"/>
              </w:rPr>
              <w:t>ne or better than national data</w:t>
            </w:r>
            <w:r w:rsidR="00C35FF4">
              <w:rPr>
                <w:sz w:val="22"/>
              </w:rPr>
              <w:t>.</w:t>
            </w:r>
            <w:r w:rsidRPr="008C2050">
              <w:rPr>
                <w:sz w:val="22"/>
              </w:rPr>
              <w:t xml:space="preserve"> </w:t>
            </w:r>
          </w:p>
          <w:p w14:paraId="3E72F4A6" w14:textId="48213C0E" w:rsidR="00CF6965" w:rsidRDefault="00CF6965" w:rsidP="008C2050">
            <w:pPr>
              <w:pStyle w:val="TableRowCentered"/>
              <w:jc w:val="left"/>
              <w:rPr>
                <w:sz w:val="22"/>
              </w:rPr>
            </w:pPr>
            <w:r>
              <w:rPr>
                <w:sz w:val="22"/>
              </w:rPr>
              <w:t>Access to A star Attendance tracking and an SLA with the attendance officer from feeder secondary school.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05381" w14:textId="6EBF4424" w:rsidR="00362271" w:rsidRDefault="00D17A05" w:rsidP="00B6376C">
            <w:pPr>
              <w:pStyle w:val="TableRowCentered"/>
              <w:ind w:left="0"/>
              <w:jc w:val="left"/>
              <w:rPr>
                <w:b/>
                <w:sz w:val="22"/>
              </w:rPr>
            </w:pPr>
            <w:r>
              <w:rPr>
                <w:b/>
                <w:sz w:val="22"/>
              </w:rPr>
              <w:t>£</w:t>
            </w:r>
            <w:r w:rsidR="00CF6965">
              <w:rPr>
                <w:b/>
                <w:sz w:val="22"/>
              </w:rPr>
              <w:t>8,625.00</w:t>
            </w:r>
          </w:p>
        </w:tc>
      </w:tr>
    </w:tbl>
    <w:p w14:paraId="2A7D5540" w14:textId="77777777" w:rsidR="00E66558" w:rsidRDefault="00E66558">
      <w:pPr>
        <w:spacing w:before="240" w:after="0"/>
        <w:rPr>
          <w:b/>
          <w:bCs/>
          <w:color w:val="104F75"/>
          <w:sz w:val="28"/>
          <w:szCs w:val="28"/>
        </w:rPr>
      </w:pPr>
    </w:p>
    <w:p w14:paraId="2A7D5541" w14:textId="059196E4" w:rsidR="004B4BA7" w:rsidRDefault="0026268A" w:rsidP="00120AB1">
      <w:r>
        <w:rPr>
          <w:b/>
          <w:bCs/>
          <w:color w:val="104F75"/>
          <w:sz w:val="28"/>
          <w:szCs w:val="28"/>
        </w:rPr>
        <w:t>Total budgeted cost: £</w:t>
      </w:r>
      <w:r w:rsidR="007A73AB">
        <w:rPr>
          <w:b/>
          <w:bCs/>
          <w:color w:val="104F75"/>
          <w:sz w:val="28"/>
          <w:szCs w:val="28"/>
        </w:rPr>
        <w:t>91,502.71</w:t>
      </w:r>
    </w:p>
    <w:p w14:paraId="3D564E25" w14:textId="0EFA0BA4" w:rsidR="004B4BA7" w:rsidRDefault="004B4BA7" w:rsidP="004B4BA7"/>
    <w:p w14:paraId="2DC41C3B" w14:textId="77777777" w:rsidR="004B4BA7" w:rsidRDefault="004B4BA7" w:rsidP="004B4BA7">
      <w:pPr>
        <w:pStyle w:val="Heading1"/>
      </w:pPr>
      <w:r>
        <w:lastRenderedPageBreak/>
        <w:t>Part B: Review of outcomes in the previous academic year</w:t>
      </w:r>
    </w:p>
    <w:p w14:paraId="577BCD16" w14:textId="77777777" w:rsidR="004B4BA7" w:rsidRPr="00E524D8" w:rsidRDefault="004B4BA7" w:rsidP="004B4BA7">
      <w:pPr>
        <w:pStyle w:val="Heading2"/>
      </w:pPr>
      <w:r w:rsidRPr="00E524D8">
        <w:t>Pupil premium strategy outcomes</w:t>
      </w:r>
    </w:p>
    <w:p w14:paraId="4377B409" w14:textId="4BCB9448" w:rsidR="004B4BA7" w:rsidRPr="00E524D8" w:rsidRDefault="004B4BA7" w:rsidP="004B4BA7">
      <w:r w:rsidRPr="00E524D8">
        <w:t>This details the impact that our pupil premium activity had on pupils in the 202</w:t>
      </w:r>
      <w:r>
        <w:t>1</w:t>
      </w:r>
      <w:r w:rsidRPr="00E524D8">
        <w:t xml:space="preserve"> to 202</w:t>
      </w:r>
      <w:r>
        <w:t>2</w:t>
      </w:r>
      <w:r w:rsidRPr="00E524D8">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4B4BA7" w14:paraId="74DB478D" w14:textId="77777777" w:rsidTr="00C52F74">
        <w:trPr>
          <w:trHeight w:val="6676"/>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29E73" w14:textId="7490BB51" w:rsidR="004B4BA7" w:rsidRPr="006F404D" w:rsidRDefault="004B4BA7" w:rsidP="00C52F74">
            <w:pPr>
              <w:spacing w:before="120"/>
            </w:pPr>
            <w:r w:rsidRPr="006F404D">
              <w:t>Due to COVID-19, performance measures have not been published for 202</w:t>
            </w:r>
            <w:r>
              <w:t>1</w:t>
            </w:r>
            <w:r w:rsidRPr="006F404D">
              <w:t xml:space="preserve"> to 202</w:t>
            </w:r>
            <w:r>
              <w:t>2</w:t>
            </w:r>
            <w:r w:rsidRPr="006F404D">
              <w:t>, and 202</w:t>
            </w:r>
            <w:r>
              <w:t>1</w:t>
            </w:r>
            <w:r w:rsidRPr="006F404D">
              <w:t xml:space="preserve"> to 202</w:t>
            </w:r>
            <w:r>
              <w:t>2</w:t>
            </w:r>
            <w:r w:rsidRPr="006F404D">
              <w:t xml:space="preserve"> results will not be used to hold schools to account.</w:t>
            </w:r>
          </w:p>
          <w:p w14:paraId="30C5922C" w14:textId="77777777" w:rsidR="004B4BA7" w:rsidRPr="006F404D" w:rsidRDefault="004B4BA7" w:rsidP="00C52F74">
            <w:pPr>
              <w:spacing w:before="120"/>
            </w:pPr>
            <w:r w:rsidRPr="006F404D">
              <w:t>The following is based on statutory measures as well as summative teacher assessment.</w:t>
            </w:r>
          </w:p>
          <w:p w14:paraId="191BD5AB" w14:textId="77777777" w:rsidR="004B4BA7" w:rsidRDefault="004B4BA7" w:rsidP="00C52F74">
            <w:pPr>
              <w:spacing w:before="120"/>
              <w:rPr>
                <w:b/>
                <w:u w:val="single"/>
                <w:lang w:eastAsia="en-US"/>
              </w:rPr>
            </w:pPr>
            <w:r w:rsidRPr="006F404D">
              <w:rPr>
                <w:b/>
                <w:u w:val="single"/>
                <w:lang w:eastAsia="en-US"/>
              </w:rPr>
              <w:t>Phonics</w:t>
            </w:r>
          </w:p>
          <w:p w14:paraId="66D2C304" w14:textId="6770C177" w:rsidR="004B4BA7" w:rsidRPr="006F404D" w:rsidRDefault="004B4BA7" w:rsidP="00C52F74">
            <w:pPr>
              <w:spacing w:before="120"/>
              <w:rPr>
                <w:b/>
                <w:u w:val="single"/>
                <w:lang w:eastAsia="en-US"/>
              </w:rPr>
            </w:pPr>
            <w:r>
              <w:rPr>
                <w:b/>
                <w:u w:val="single"/>
                <w:lang w:eastAsia="en-US"/>
              </w:rPr>
              <w:t>Phonic Screen Results</w:t>
            </w:r>
            <w:r w:rsidRPr="006F404D">
              <w:rPr>
                <w:b/>
                <w:u w:val="single"/>
                <w:lang w:eastAsia="en-US"/>
              </w:rPr>
              <w:t xml:space="preserve"> –</w:t>
            </w:r>
            <w:r w:rsidRPr="006F404D">
              <w:rPr>
                <w:lang w:eastAsia="en-US"/>
              </w:rPr>
              <w:t xml:space="preserve"> </w:t>
            </w:r>
            <w:r>
              <w:rPr>
                <w:lang w:eastAsia="en-US"/>
              </w:rPr>
              <w:t>83</w:t>
            </w:r>
            <w:r w:rsidRPr="006F404D">
              <w:rPr>
                <w:lang w:eastAsia="en-US"/>
              </w:rPr>
              <w:t>%</w:t>
            </w:r>
          </w:p>
          <w:p w14:paraId="3E9062B8" w14:textId="77777777" w:rsidR="004B4BA7" w:rsidRPr="006F404D" w:rsidRDefault="004B4BA7" w:rsidP="00C52F74">
            <w:pPr>
              <w:spacing w:before="120"/>
              <w:rPr>
                <w:b/>
                <w:u w:val="single"/>
                <w:lang w:eastAsia="en-US"/>
              </w:rPr>
            </w:pPr>
            <w:r w:rsidRPr="006F404D">
              <w:rPr>
                <w:b/>
                <w:u w:val="single"/>
                <w:lang w:eastAsia="en-US"/>
              </w:rPr>
              <w:t>End of KS1</w:t>
            </w:r>
          </w:p>
          <w:p w14:paraId="442806C2" w14:textId="05DD81C3" w:rsidR="004B4BA7" w:rsidRPr="006F404D" w:rsidRDefault="004B4BA7" w:rsidP="00C52F74">
            <w:pPr>
              <w:spacing w:before="120"/>
              <w:rPr>
                <w:b/>
                <w:u w:val="single"/>
                <w:lang w:eastAsia="en-US"/>
              </w:rPr>
            </w:pPr>
            <w:r w:rsidRPr="006F404D">
              <w:rPr>
                <w:b/>
                <w:u w:val="single"/>
                <w:lang w:eastAsia="en-US"/>
              </w:rPr>
              <w:t>Reading –</w:t>
            </w:r>
            <w:r w:rsidRPr="006F404D">
              <w:rPr>
                <w:lang w:eastAsia="en-US"/>
              </w:rPr>
              <w:t xml:space="preserve"> </w:t>
            </w:r>
            <w:r>
              <w:rPr>
                <w:lang w:eastAsia="en-US"/>
              </w:rPr>
              <w:t>85</w:t>
            </w:r>
            <w:r w:rsidRPr="006F404D">
              <w:rPr>
                <w:lang w:eastAsia="en-US"/>
              </w:rPr>
              <w:t>% Expected</w:t>
            </w:r>
          </w:p>
          <w:p w14:paraId="4E98191E" w14:textId="49FE25FA" w:rsidR="004B4BA7" w:rsidRPr="006F404D" w:rsidRDefault="004B4BA7" w:rsidP="00C52F74">
            <w:pPr>
              <w:spacing w:before="120"/>
              <w:rPr>
                <w:lang w:eastAsia="en-US"/>
              </w:rPr>
            </w:pPr>
            <w:r w:rsidRPr="006F404D">
              <w:rPr>
                <w:b/>
                <w:u w:val="single"/>
                <w:lang w:eastAsia="en-US"/>
              </w:rPr>
              <w:t>Writing –</w:t>
            </w:r>
            <w:r w:rsidRPr="006F404D">
              <w:rPr>
                <w:lang w:eastAsia="en-US"/>
              </w:rPr>
              <w:t xml:space="preserve"> </w:t>
            </w:r>
            <w:r>
              <w:rPr>
                <w:lang w:eastAsia="en-US"/>
              </w:rPr>
              <w:t>83</w:t>
            </w:r>
            <w:r w:rsidRPr="006F404D">
              <w:rPr>
                <w:lang w:eastAsia="en-US"/>
              </w:rPr>
              <w:t>% Expected</w:t>
            </w:r>
          </w:p>
          <w:p w14:paraId="3C08692B" w14:textId="19029AFD" w:rsidR="004B4BA7" w:rsidRPr="006F404D" w:rsidRDefault="004B4BA7" w:rsidP="00C52F74">
            <w:pPr>
              <w:spacing w:before="120"/>
              <w:rPr>
                <w:b/>
                <w:u w:val="single"/>
                <w:lang w:eastAsia="en-US"/>
              </w:rPr>
            </w:pPr>
            <w:r w:rsidRPr="006F404D">
              <w:rPr>
                <w:b/>
                <w:u w:val="single"/>
                <w:lang w:eastAsia="en-US"/>
              </w:rPr>
              <w:t>Maths –</w:t>
            </w:r>
            <w:r w:rsidRPr="006F404D">
              <w:rPr>
                <w:lang w:eastAsia="en-US"/>
              </w:rPr>
              <w:t xml:space="preserve"> </w:t>
            </w:r>
            <w:r>
              <w:rPr>
                <w:lang w:eastAsia="en-US"/>
              </w:rPr>
              <w:t>83</w:t>
            </w:r>
            <w:r w:rsidRPr="006F404D">
              <w:rPr>
                <w:lang w:eastAsia="en-US"/>
              </w:rPr>
              <w:t>% Expected</w:t>
            </w:r>
          </w:p>
          <w:p w14:paraId="29B76539" w14:textId="77777777" w:rsidR="004B4BA7" w:rsidRPr="006F404D" w:rsidRDefault="004B4BA7" w:rsidP="00C52F74">
            <w:pPr>
              <w:spacing w:before="120"/>
              <w:rPr>
                <w:b/>
                <w:u w:val="single"/>
                <w:lang w:eastAsia="en-US"/>
              </w:rPr>
            </w:pPr>
            <w:r w:rsidRPr="006F404D">
              <w:rPr>
                <w:b/>
                <w:u w:val="single"/>
                <w:lang w:eastAsia="en-US"/>
              </w:rPr>
              <w:t>End of KS2</w:t>
            </w:r>
          </w:p>
          <w:p w14:paraId="7BB303EF" w14:textId="4D1F59BB" w:rsidR="004B4BA7" w:rsidRPr="006F404D" w:rsidRDefault="004B4BA7" w:rsidP="00C52F74">
            <w:pPr>
              <w:spacing w:before="120"/>
              <w:rPr>
                <w:lang w:eastAsia="en-US"/>
              </w:rPr>
            </w:pPr>
            <w:r w:rsidRPr="006F404D">
              <w:rPr>
                <w:b/>
                <w:u w:val="single"/>
                <w:lang w:eastAsia="en-US"/>
              </w:rPr>
              <w:t>Reading –</w:t>
            </w:r>
            <w:r w:rsidRPr="006F404D">
              <w:rPr>
                <w:lang w:eastAsia="en-US"/>
              </w:rPr>
              <w:t xml:space="preserve"> </w:t>
            </w:r>
            <w:r>
              <w:rPr>
                <w:lang w:eastAsia="en-US"/>
              </w:rPr>
              <w:t>83</w:t>
            </w:r>
            <w:r w:rsidRPr="006F404D">
              <w:rPr>
                <w:lang w:eastAsia="en-US"/>
              </w:rPr>
              <w:t>% Expected</w:t>
            </w:r>
          </w:p>
          <w:p w14:paraId="1DAAEBED" w14:textId="60C52742" w:rsidR="004B4BA7" w:rsidRPr="006F404D" w:rsidRDefault="004B4BA7" w:rsidP="00C52F74">
            <w:pPr>
              <w:spacing w:before="120"/>
              <w:rPr>
                <w:b/>
                <w:u w:val="single"/>
                <w:lang w:eastAsia="en-US"/>
              </w:rPr>
            </w:pPr>
            <w:r w:rsidRPr="006F404D">
              <w:rPr>
                <w:b/>
                <w:u w:val="single"/>
                <w:lang w:eastAsia="en-US"/>
              </w:rPr>
              <w:t>Writing –</w:t>
            </w:r>
            <w:r w:rsidRPr="006F404D">
              <w:rPr>
                <w:lang w:eastAsia="en-US"/>
              </w:rPr>
              <w:t xml:space="preserve"> </w:t>
            </w:r>
            <w:r>
              <w:rPr>
                <w:lang w:eastAsia="en-US"/>
              </w:rPr>
              <w:t>83</w:t>
            </w:r>
            <w:r w:rsidRPr="006F404D">
              <w:rPr>
                <w:lang w:eastAsia="en-US"/>
              </w:rPr>
              <w:t>% Expected</w:t>
            </w:r>
          </w:p>
          <w:p w14:paraId="6E593AF6" w14:textId="04F70642" w:rsidR="004B4BA7" w:rsidRPr="004B4BA7" w:rsidRDefault="004B4BA7" w:rsidP="00C52F74">
            <w:pPr>
              <w:spacing w:before="120"/>
              <w:rPr>
                <w:lang w:eastAsia="en-US"/>
              </w:rPr>
            </w:pPr>
            <w:r w:rsidRPr="006F404D">
              <w:rPr>
                <w:b/>
                <w:u w:val="single"/>
                <w:lang w:eastAsia="en-US"/>
              </w:rPr>
              <w:t>Maths –</w:t>
            </w:r>
            <w:r w:rsidRPr="006F404D">
              <w:rPr>
                <w:lang w:eastAsia="en-US"/>
              </w:rPr>
              <w:t xml:space="preserve"> </w:t>
            </w:r>
            <w:r>
              <w:rPr>
                <w:lang w:eastAsia="en-US"/>
              </w:rPr>
              <w:t>78</w:t>
            </w:r>
            <w:r w:rsidRPr="006F404D">
              <w:rPr>
                <w:lang w:eastAsia="en-US"/>
              </w:rPr>
              <w:t>% Expected</w:t>
            </w:r>
          </w:p>
          <w:p w14:paraId="7E417C0B" w14:textId="77777777" w:rsidR="004B4BA7" w:rsidRPr="004B4BA7" w:rsidRDefault="004B4BA7" w:rsidP="00C52F74">
            <w:pPr>
              <w:spacing w:before="120"/>
              <w:rPr>
                <w:lang w:eastAsia="en-US"/>
              </w:rPr>
            </w:pPr>
            <w:r w:rsidRPr="004B4BA7">
              <w:rPr>
                <w:lang w:eastAsia="en-US"/>
              </w:rPr>
              <w:t>Higher percentage of children taking up support from Place 2 Be for both formal 1:1 and drop in counselling and wellbeing support.</w:t>
            </w:r>
          </w:p>
          <w:p w14:paraId="52657942" w14:textId="51622D4B" w:rsidR="004B4BA7" w:rsidRDefault="004B4BA7" w:rsidP="00C52F74">
            <w:pPr>
              <w:spacing w:before="120"/>
              <w:rPr>
                <w:lang w:eastAsia="en-US"/>
              </w:rPr>
            </w:pPr>
            <w:r w:rsidRPr="004B4BA7">
              <w:rPr>
                <w:lang w:eastAsia="en-US"/>
              </w:rPr>
              <w:t>Higher number of families taking up Place 2 Be PIPT work leading to increased support around families in school.</w:t>
            </w:r>
          </w:p>
          <w:p w14:paraId="3E707328" w14:textId="57949EB5" w:rsidR="004B4BA7" w:rsidRPr="004B4BA7" w:rsidRDefault="004B4BA7" w:rsidP="00C52F74">
            <w:pPr>
              <w:spacing w:before="120"/>
              <w:rPr>
                <w:lang w:eastAsia="en-US"/>
              </w:rPr>
            </w:pPr>
            <w:r>
              <w:rPr>
                <w:lang w:eastAsia="en-US"/>
              </w:rPr>
              <w:t xml:space="preserve">All children in receipt of Pupil Premium given the offer of subsidised educational and extra-curricular experiences leading to a greater uptake in </w:t>
            </w:r>
            <w:r w:rsidR="003B4549">
              <w:rPr>
                <w:lang w:eastAsia="en-US"/>
              </w:rPr>
              <w:t>activities such as music lessons for disadvantaged pupils.</w:t>
            </w:r>
          </w:p>
          <w:p w14:paraId="41299F91" w14:textId="445029EE" w:rsidR="004B4BA7" w:rsidRPr="006F404D" w:rsidRDefault="004B4BA7" w:rsidP="00C52F74">
            <w:pPr>
              <w:spacing w:before="120"/>
              <w:rPr>
                <w:b/>
                <w:highlight w:val="yellow"/>
                <w:u w:val="single"/>
                <w:lang w:eastAsia="en-US"/>
              </w:rPr>
            </w:pPr>
          </w:p>
        </w:tc>
        <w:bookmarkStart w:id="17" w:name="_GoBack"/>
        <w:bookmarkEnd w:id="17"/>
      </w:tr>
    </w:tbl>
    <w:p w14:paraId="1B54F02D" w14:textId="77777777" w:rsidR="004B4BA7" w:rsidRDefault="004B4BA7" w:rsidP="004B4BA7">
      <w:pPr>
        <w:pStyle w:val="Heading2"/>
        <w:spacing w:before="600"/>
      </w:pPr>
      <w:r>
        <w:lastRenderedPageBreak/>
        <w:t>Externally provided programmes</w:t>
      </w:r>
    </w:p>
    <w:p w14:paraId="248E9CE1" w14:textId="77777777" w:rsidR="004B4BA7" w:rsidRDefault="004B4BA7" w:rsidP="004B4BA7">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4B4BA7" w14:paraId="669F8F56" w14:textId="77777777" w:rsidTr="00C52F74">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E2535DD" w14:textId="77777777" w:rsidR="004B4BA7" w:rsidRDefault="004B4BA7" w:rsidP="00C52F74">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49015C2" w14:textId="77777777" w:rsidR="004B4BA7" w:rsidRDefault="004B4BA7" w:rsidP="00C52F74">
            <w:pPr>
              <w:pStyle w:val="TableHeader"/>
              <w:jc w:val="left"/>
            </w:pPr>
            <w:r>
              <w:t>Provider</w:t>
            </w:r>
          </w:p>
        </w:tc>
      </w:tr>
      <w:tr w:rsidR="004B4BA7" w14:paraId="1C81BBA9" w14:textId="77777777" w:rsidTr="00C52F7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CA9C" w14:textId="77777777" w:rsidR="004B4BA7" w:rsidRDefault="004B4BA7" w:rsidP="00C52F74">
            <w:pPr>
              <w:pStyle w:val="TableRow"/>
            </w:pPr>
            <w:proofErr w:type="spellStart"/>
            <w:r>
              <w:t>Nessy</w:t>
            </w:r>
            <w:proofErr w:type="spellEnd"/>
            <w:r>
              <w:t xml:space="preserve"> Reading and Spelling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B7985" w14:textId="77777777" w:rsidR="004B4BA7" w:rsidRDefault="004B4BA7" w:rsidP="00C52F74">
            <w:pPr>
              <w:pStyle w:val="TableRowCentered"/>
              <w:jc w:val="left"/>
            </w:pPr>
            <w:proofErr w:type="spellStart"/>
            <w:r>
              <w:t>Nessy</w:t>
            </w:r>
            <w:proofErr w:type="spellEnd"/>
            <w:r>
              <w:t xml:space="preserve"> Learning</w:t>
            </w:r>
          </w:p>
        </w:tc>
      </w:tr>
      <w:tr w:rsidR="004B4BA7" w14:paraId="467EE953" w14:textId="77777777" w:rsidTr="00C52F7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8FBCA" w14:textId="77777777" w:rsidR="004B4BA7" w:rsidRDefault="004B4BA7" w:rsidP="00C52F74">
            <w:pPr>
              <w:pStyle w:val="TableRow"/>
            </w:pPr>
            <w:r>
              <w:t>Reading Plus Online Reading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5377" w14:textId="77777777" w:rsidR="004B4BA7" w:rsidRDefault="004B4BA7" w:rsidP="00C52F74">
            <w:pPr>
              <w:pStyle w:val="TableRowCentered"/>
              <w:jc w:val="left"/>
            </w:pPr>
            <w:r>
              <w:t>Reading Plus</w:t>
            </w:r>
          </w:p>
        </w:tc>
      </w:tr>
      <w:tr w:rsidR="004B4BA7" w14:paraId="6657FE10" w14:textId="77777777" w:rsidTr="00C52F7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00FA" w14:textId="77777777" w:rsidR="004B4BA7" w:rsidRDefault="004B4BA7" w:rsidP="00C52F74">
            <w:pPr>
              <w:pStyle w:val="TableRow"/>
            </w:pPr>
            <w:r>
              <w:t>TTRS online maths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438E9" w14:textId="77777777" w:rsidR="004B4BA7" w:rsidRDefault="004B4BA7" w:rsidP="00C52F74">
            <w:pPr>
              <w:pStyle w:val="TableRowCentered"/>
              <w:jc w:val="left"/>
            </w:pPr>
            <w:r>
              <w:t>Times Tables Rock Stars</w:t>
            </w:r>
          </w:p>
        </w:tc>
      </w:tr>
      <w:tr w:rsidR="004B4BA7" w14:paraId="3B5377B3" w14:textId="77777777" w:rsidTr="00C52F7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A8739" w14:textId="0343D937" w:rsidR="004B4BA7" w:rsidRDefault="004B4BA7" w:rsidP="004B4BA7">
            <w:pPr>
              <w:pStyle w:val="TableRow"/>
            </w:pPr>
            <w:r>
              <w:t>Lexia structured literacy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286A1" w14:textId="77777777" w:rsidR="004B4BA7" w:rsidRDefault="004B4BA7" w:rsidP="00C52F74">
            <w:pPr>
              <w:pStyle w:val="TableRowCentered"/>
              <w:jc w:val="left"/>
            </w:pPr>
            <w:r>
              <w:t>Lexia</w:t>
            </w:r>
          </w:p>
        </w:tc>
      </w:tr>
      <w:tr w:rsidR="004B4BA7" w14:paraId="5428B16B" w14:textId="77777777" w:rsidTr="00C52F7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4FD1C" w14:textId="0B3ECF6F" w:rsidR="004B4BA7" w:rsidRDefault="004B4BA7" w:rsidP="004B4BA7">
            <w:pPr>
              <w:pStyle w:val="TableRow"/>
            </w:pPr>
            <w:r>
              <w:t>Spelling Shed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C92E" w14:textId="3B0D53EB" w:rsidR="004B4BA7" w:rsidRDefault="004B4BA7" w:rsidP="00C52F74">
            <w:pPr>
              <w:pStyle w:val="TableRowCentered"/>
              <w:jc w:val="left"/>
            </w:pPr>
            <w:r>
              <w:t>Education Shed</w:t>
            </w:r>
          </w:p>
        </w:tc>
      </w:tr>
      <w:tr w:rsidR="004B4BA7" w14:paraId="33AFEF8A" w14:textId="77777777" w:rsidTr="00C52F7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65CB" w14:textId="3AB29AC9" w:rsidR="004B4BA7" w:rsidRDefault="004B4BA7" w:rsidP="004B4BA7">
            <w:pPr>
              <w:pStyle w:val="TableRow"/>
            </w:pPr>
            <w:r>
              <w:t xml:space="preserve">Little </w:t>
            </w:r>
            <w:proofErr w:type="spellStart"/>
            <w:r>
              <w:t>Wandle</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E0EE" w14:textId="1B45F23E" w:rsidR="004B4BA7" w:rsidRDefault="004B4BA7" w:rsidP="00C52F74">
            <w:pPr>
              <w:pStyle w:val="TableRowCentered"/>
              <w:jc w:val="left"/>
            </w:pPr>
            <w:r>
              <w:t xml:space="preserve">Little </w:t>
            </w:r>
            <w:proofErr w:type="spellStart"/>
            <w:r>
              <w:t>Wandle</w:t>
            </w:r>
            <w:proofErr w:type="spellEnd"/>
            <w:r>
              <w:t xml:space="preserve"> - Letters and Sounds</w:t>
            </w:r>
          </w:p>
        </w:tc>
      </w:tr>
    </w:tbl>
    <w:p w14:paraId="0C23E420" w14:textId="77777777" w:rsidR="004B4BA7" w:rsidRDefault="004B4BA7" w:rsidP="004B4BA7">
      <w:pPr>
        <w:spacing w:after="0" w:line="240" w:lineRule="auto"/>
      </w:pPr>
    </w:p>
    <w:p w14:paraId="57F347C9" w14:textId="77777777" w:rsidR="004B4BA7" w:rsidRDefault="004B4BA7" w:rsidP="004B4BA7"/>
    <w:p w14:paraId="299D4BE6" w14:textId="77777777" w:rsidR="00E66558" w:rsidRPr="004B4BA7" w:rsidRDefault="00E66558" w:rsidP="004B4BA7"/>
    <w:bookmarkEnd w:id="14"/>
    <w:bookmarkEnd w:id="15"/>
    <w:bookmarkEnd w:id="16"/>
    <w:sectPr w:rsidR="00E66558" w:rsidRPr="004B4BA7">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CFBB6" w14:textId="77777777" w:rsidR="00552E37" w:rsidRDefault="00552E37">
      <w:pPr>
        <w:spacing w:after="0" w:line="240" w:lineRule="auto"/>
      </w:pPr>
      <w:r>
        <w:separator/>
      </w:r>
    </w:p>
  </w:endnote>
  <w:endnote w:type="continuationSeparator" w:id="0">
    <w:p w14:paraId="1C1D58FD" w14:textId="77777777" w:rsidR="00552E37" w:rsidRDefault="0055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rsidR="004C485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40C64" w14:textId="77777777" w:rsidR="00552E37" w:rsidRDefault="00552E37">
      <w:pPr>
        <w:spacing w:after="0" w:line="240" w:lineRule="auto"/>
      </w:pPr>
      <w:r>
        <w:separator/>
      </w:r>
    </w:p>
  </w:footnote>
  <w:footnote w:type="continuationSeparator" w:id="0">
    <w:p w14:paraId="69B8A20E" w14:textId="77777777" w:rsidR="00552E37" w:rsidRDefault="00552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3B4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EA3DFC"/>
    <w:multiLevelType w:val="hybridMultilevel"/>
    <w:tmpl w:val="9126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2B676A0"/>
    <w:multiLevelType w:val="hybridMultilevel"/>
    <w:tmpl w:val="6BEA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0"/>
  </w:num>
  <w:num w:numId="6">
    <w:abstractNumId w:val="7"/>
  </w:num>
  <w:num w:numId="7">
    <w:abstractNumId w:val="9"/>
  </w:num>
  <w:num w:numId="8">
    <w:abstractNumId w:val="14"/>
  </w:num>
  <w:num w:numId="9">
    <w:abstractNumId w:val="11"/>
  </w:num>
  <w:num w:numId="10">
    <w:abstractNumId w:val="10"/>
  </w:num>
  <w:num w:numId="11">
    <w:abstractNumId w:val="3"/>
  </w:num>
  <w:num w:numId="12">
    <w:abstractNumId w:val="12"/>
  </w:num>
  <w:num w:numId="13">
    <w:abstractNumId w:val="8"/>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66B73"/>
    <w:rsid w:val="0008118B"/>
    <w:rsid w:val="0009143B"/>
    <w:rsid w:val="00120AB1"/>
    <w:rsid w:val="001A220D"/>
    <w:rsid w:val="001C2BCA"/>
    <w:rsid w:val="001E7018"/>
    <w:rsid w:val="001F0EAD"/>
    <w:rsid w:val="0026268A"/>
    <w:rsid w:val="002B2D54"/>
    <w:rsid w:val="002D4665"/>
    <w:rsid w:val="0034706B"/>
    <w:rsid w:val="00360565"/>
    <w:rsid w:val="00362271"/>
    <w:rsid w:val="003B1E98"/>
    <w:rsid w:val="003B4549"/>
    <w:rsid w:val="004044AA"/>
    <w:rsid w:val="00433021"/>
    <w:rsid w:val="004A16DC"/>
    <w:rsid w:val="004B4BA7"/>
    <w:rsid w:val="004C4859"/>
    <w:rsid w:val="00552E37"/>
    <w:rsid w:val="00561459"/>
    <w:rsid w:val="00563122"/>
    <w:rsid w:val="0057676C"/>
    <w:rsid w:val="005D047F"/>
    <w:rsid w:val="00633E50"/>
    <w:rsid w:val="00647DA1"/>
    <w:rsid w:val="0068621E"/>
    <w:rsid w:val="006E7FB1"/>
    <w:rsid w:val="006F404D"/>
    <w:rsid w:val="00741B9E"/>
    <w:rsid w:val="00797755"/>
    <w:rsid w:val="007A73AB"/>
    <w:rsid w:val="007C2F04"/>
    <w:rsid w:val="008C2050"/>
    <w:rsid w:val="008C2205"/>
    <w:rsid w:val="00917906"/>
    <w:rsid w:val="009C448D"/>
    <w:rsid w:val="009D71E8"/>
    <w:rsid w:val="00A17D63"/>
    <w:rsid w:val="00A62EFB"/>
    <w:rsid w:val="00A700E8"/>
    <w:rsid w:val="00AA4201"/>
    <w:rsid w:val="00AD4FA8"/>
    <w:rsid w:val="00AE21D3"/>
    <w:rsid w:val="00AE256F"/>
    <w:rsid w:val="00B6376C"/>
    <w:rsid w:val="00B74833"/>
    <w:rsid w:val="00BA73CB"/>
    <w:rsid w:val="00BD427C"/>
    <w:rsid w:val="00C06E24"/>
    <w:rsid w:val="00C35FF4"/>
    <w:rsid w:val="00C74261"/>
    <w:rsid w:val="00CF6965"/>
    <w:rsid w:val="00D17A05"/>
    <w:rsid w:val="00D33FE5"/>
    <w:rsid w:val="00E524D8"/>
    <w:rsid w:val="00E53756"/>
    <w:rsid w:val="00E66558"/>
    <w:rsid w:val="00E94B23"/>
    <w:rsid w:val="00EB3152"/>
    <w:rsid w:val="00F11F9F"/>
    <w:rsid w:val="00F6665B"/>
    <w:rsid w:val="00F74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34A5E70C-FBA2-4890-B39B-50DFA8F2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uiPriority w:val="9"/>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9</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Publishing.TEAM@education.gsi.gov.uk</dc:creator>
  <dc:description>Master-ET-v3.8</dc:description>
  <cp:lastModifiedBy>Joanne Gibson</cp:lastModifiedBy>
  <cp:revision>7</cp:revision>
  <cp:lastPrinted>2021-12-13T13:03:00Z</cp:lastPrinted>
  <dcterms:created xsi:type="dcterms:W3CDTF">2022-10-10T16:07:00Z</dcterms:created>
  <dcterms:modified xsi:type="dcterms:W3CDTF">2022-11-08T15:21:00Z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