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9C6" w:rsidRDefault="001B79C6" w:rsidP="001B79C6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  <w:lang w:val="en-US"/>
        </w:rPr>
      </w:pPr>
      <w:bookmarkStart w:id="0" w:name="_GoBack"/>
      <w:bookmarkEnd w:id="0"/>
    </w:p>
    <w:p w:rsidR="001B79C6" w:rsidRDefault="001B79C6" w:rsidP="001B79C6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  <w:lang w:val="en-US"/>
        </w:rPr>
      </w:pPr>
    </w:p>
    <w:p w:rsidR="001B79C6" w:rsidRPr="00F84953" w:rsidRDefault="001B79C6" w:rsidP="001B79C6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  <w:lang w:val="en-US"/>
        </w:rPr>
      </w:pPr>
      <w:r w:rsidRPr="00F84953">
        <w:rPr>
          <w:rFonts w:ascii="Arial" w:hAnsi="Arial"/>
          <w:noProof/>
        </w:rPr>
        <w:drawing>
          <wp:inline distT="0" distB="0" distL="0" distR="0">
            <wp:extent cx="2352675" cy="2381250"/>
            <wp:effectExtent l="0" t="0" r="9525" b="0"/>
            <wp:docPr id="3" name="Picture 3" descr="mill hill 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 hill ve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9C6" w:rsidRPr="00F84953" w:rsidRDefault="001B79C6" w:rsidP="001B79C6">
      <w:pPr>
        <w:autoSpaceDE w:val="0"/>
        <w:autoSpaceDN w:val="0"/>
        <w:adjustRightInd w:val="0"/>
        <w:ind w:left="993" w:hanging="993"/>
        <w:jc w:val="center"/>
        <w:rPr>
          <w:rFonts w:ascii="Arial" w:hAnsi="Arial" w:cs="Arial"/>
          <w:sz w:val="36"/>
          <w:szCs w:val="36"/>
          <w:lang w:val="en-US"/>
        </w:rPr>
      </w:pPr>
      <w:r w:rsidRPr="00F84953">
        <w:rPr>
          <w:rFonts w:ascii="Calibri" w:hAnsi="Calibri"/>
          <w:b/>
          <w:sz w:val="48"/>
          <w:szCs w:val="48"/>
          <w:lang w:eastAsia="en-GB"/>
        </w:rPr>
        <w:t>Aspire-Learn-Succeed</w:t>
      </w:r>
      <w:r w:rsidRPr="00F84953">
        <w:rPr>
          <w:rFonts w:ascii="Arial" w:hAnsi="Arial" w:cs="Arial"/>
          <w:sz w:val="36"/>
          <w:szCs w:val="36"/>
          <w:lang w:val="en-US"/>
        </w:rPr>
        <w:t xml:space="preserve"> </w:t>
      </w:r>
    </w:p>
    <w:p w:rsidR="001B79C6" w:rsidRPr="00F84953" w:rsidRDefault="001B79C6" w:rsidP="001B79C6">
      <w:pPr>
        <w:ind w:left="993" w:hanging="993"/>
        <w:jc w:val="center"/>
        <w:rPr>
          <w:rFonts w:ascii="Arial" w:hAnsi="Arial" w:cs="Arial"/>
          <w:b/>
          <w:color w:val="1F497D"/>
          <w:sz w:val="72"/>
          <w:szCs w:val="72"/>
          <w:lang w:eastAsia="ja-JP"/>
        </w:rPr>
      </w:pPr>
    </w:p>
    <w:p w:rsidR="001B79C6" w:rsidRPr="00F84953" w:rsidRDefault="001B79C6" w:rsidP="001B79C6">
      <w:pPr>
        <w:rPr>
          <w:rFonts w:ascii="Arial" w:hAnsi="Arial" w:cs="Arial"/>
          <w:b/>
          <w:color w:val="1F497D"/>
          <w:sz w:val="72"/>
          <w:szCs w:val="72"/>
          <w:lang w:eastAsia="ja-JP"/>
        </w:rPr>
      </w:pPr>
    </w:p>
    <w:p w:rsidR="001B79C6" w:rsidRPr="00F84953" w:rsidRDefault="001B79C6" w:rsidP="001B79C6">
      <w:pPr>
        <w:jc w:val="center"/>
        <w:rPr>
          <w:rFonts w:ascii="Arial" w:hAnsi="Arial" w:cs="Arial"/>
          <w:b/>
          <w:color w:val="2F5496"/>
          <w:sz w:val="72"/>
          <w:szCs w:val="72"/>
          <w:u w:val="single"/>
          <w:lang w:eastAsia="ja-JP"/>
        </w:rPr>
      </w:pPr>
      <w:r>
        <w:rPr>
          <w:rFonts w:ascii="Arial" w:hAnsi="Arial" w:cs="Arial"/>
          <w:b/>
          <w:color w:val="2F5496"/>
          <w:sz w:val="72"/>
          <w:szCs w:val="72"/>
          <w:u w:val="single"/>
          <w:lang w:eastAsia="ja-JP"/>
        </w:rPr>
        <w:t>Curriculum Intent Statement</w:t>
      </w:r>
    </w:p>
    <w:p w:rsidR="001B79C6" w:rsidRDefault="001B79C6" w:rsidP="001B79C6">
      <w:pPr>
        <w:rPr>
          <w:rFonts w:ascii="Arial" w:hAnsi="Arial" w:cs="Arial"/>
          <w:sz w:val="24"/>
          <w:szCs w:val="24"/>
          <w:u w:val="single"/>
        </w:rPr>
      </w:pPr>
      <w:r>
        <w:rPr>
          <w:color w:val="2F5496"/>
          <w:sz w:val="32"/>
          <w:szCs w:val="32"/>
        </w:rPr>
        <w:t xml:space="preserve">                                                     </w:t>
      </w:r>
      <w:r w:rsidRPr="00F84953">
        <w:rPr>
          <w:color w:val="2F5496"/>
          <w:sz w:val="32"/>
          <w:szCs w:val="32"/>
        </w:rPr>
        <w:t>2022-2023</w:t>
      </w: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1B79C6" w:rsidRDefault="001B79C6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A5293F" w:rsidRPr="00CB0419" w:rsidRDefault="002E2EFC" w:rsidP="00A529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Septemebr</w:t>
      </w:r>
      <w:proofErr w:type="spellEnd"/>
      <w:r w:rsidR="006563B2" w:rsidRPr="00CB0419">
        <w:rPr>
          <w:rFonts w:ascii="Arial" w:hAnsi="Arial" w:cs="Arial"/>
          <w:sz w:val="24"/>
          <w:szCs w:val="24"/>
          <w:u w:val="single"/>
        </w:rPr>
        <w:t xml:space="preserve"> 2022</w:t>
      </w:r>
    </w:p>
    <w:p w:rsidR="00497C91" w:rsidRPr="00CB0419" w:rsidRDefault="00497C91" w:rsidP="00A52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CB0419">
        <w:rPr>
          <w:rFonts w:ascii="Arial" w:hAnsi="Arial" w:cs="Arial"/>
          <w:sz w:val="24"/>
          <w:szCs w:val="24"/>
          <w:u w:val="single"/>
        </w:rPr>
        <w:t>Mill Hill Primary School</w:t>
      </w:r>
    </w:p>
    <w:p w:rsidR="00FC3B50" w:rsidRPr="00CB0419" w:rsidRDefault="00497C91" w:rsidP="00A529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CB0419">
        <w:rPr>
          <w:rFonts w:ascii="Arial" w:hAnsi="Arial" w:cs="Arial"/>
          <w:sz w:val="24"/>
          <w:szCs w:val="24"/>
          <w:u w:val="single"/>
        </w:rPr>
        <w:t>Curriculum Intent Statement</w:t>
      </w:r>
    </w:p>
    <w:p w:rsidR="0050791A" w:rsidRPr="00CB0419" w:rsidRDefault="0050791A" w:rsidP="0050791A">
      <w:pPr>
        <w:rPr>
          <w:rFonts w:ascii="Arial" w:hAnsi="Arial" w:cs="Arial"/>
          <w:sz w:val="24"/>
          <w:szCs w:val="24"/>
        </w:rPr>
      </w:pPr>
    </w:p>
    <w:p w:rsidR="0050791A" w:rsidRPr="00CB0419" w:rsidRDefault="0050791A" w:rsidP="0050791A">
      <w:p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‘The curriculum is more than just a timetable</w:t>
      </w:r>
      <w:r w:rsidR="00894FC4">
        <w:rPr>
          <w:rFonts w:ascii="Arial" w:hAnsi="Arial" w:cs="Arial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 xml:space="preserve">- it is the substance of education’ –Amanda </w:t>
      </w:r>
      <w:proofErr w:type="spellStart"/>
      <w:r w:rsidRPr="00CB0419">
        <w:rPr>
          <w:rFonts w:ascii="Arial" w:hAnsi="Arial" w:cs="Arial"/>
          <w:sz w:val="24"/>
          <w:szCs w:val="24"/>
        </w:rPr>
        <w:t>Speilman</w:t>
      </w:r>
      <w:proofErr w:type="spellEnd"/>
      <w:r w:rsidRPr="00CB0419">
        <w:rPr>
          <w:rFonts w:ascii="Arial" w:hAnsi="Arial" w:cs="Arial"/>
          <w:sz w:val="24"/>
          <w:szCs w:val="24"/>
        </w:rPr>
        <w:t xml:space="preserve"> HMI Chief Inspector </w:t>
      </w:r>
    </w:p>
    <w:p w:rsidR="00497C91" w:rsidRPr="00CB0419" w:rsidRDefault="00497C91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97C91" w:rsidRPr="00CB0419" w:rsidRDefault="00497C91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B0419">
        <w:rPr>
          <w:rFonts w:ascii="Arial" w:hAnsi="Arial" w:cs="Arial"/>
          <w:sz w:val="24"/>
          <w:szCs w:val="24"/>
          <w:u w:val="single"/>
        </w:rPr>
        <w:t>Basic Principles</w:t>
      </w:r>
    </w:p>
    <w:p w:rsidR="00497C91" w:rsidRPr="00CB0419" w:rsidRDefault="00497C91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C91" w:rsidRPr="00CB0419" w:rsidRDefault="00D61004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1. Cognitive science tells us that l</w:t>
      </w:r>
      <w:r w:rsidR="00497C91" w:rsidRPr="00CB0419">
        <w:rPr>
          <w:rFonts w:ascii="Arial" w:hAnsi="Arial" w:cs="Arial"/>
          <w:sz w:val="24"/>
          <w:szCs w:val="24"/>
        </w:rPr>
        <w:t>earning is a change to long-term memory.</w:t>
      </w:r>
    </w:p>
    <w:p w:rsidR="006E3E95" w:rsidRPr="00CB0419" w:rsidRDefault="006E3E95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C91" w:rsidRPr="00CB0419" w:rsidRDefault="00497C91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2. Our aims are to ensure that our students experience a wide breadth of study and have, by the end</w:t>
      </w:r>
      <w:r w:rsidR="00600CC8" w:rsidRPr="00CB0419">
        <w:rPr>
          <w:rFonts w:ascii="Arial" w:hAnsi="Arial" w:cs="Arial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of each key stage, a long-term memory of an ambitious body of procedural</w:t>
      </w:r>
      <w:r w:rsidR="00333271" w:rsidRPr="00CB0419">
        <w:rPr>
          <w:rFonts w:ascii="Arial" w:hAnsi="Arial" w:cs="Arial"/>
          <w:sz w:val="24"/>
          <w:szCs w:val="24"/>
        </w:rPr>
        <w:t xml:space="preserve"> knowledge</w:t>
      </w:r>
      <w:r w:rsidR="00DD02B3" w:rsidRPr="00CB0419">
        <w:rPr>
          <w:rFonts w:ascii="Arial" w:hAnsi="Arial" w:cs="Arial"/>
          <w:sz w:val="24"/>
          <w:szCs w:val="24"/>
        </w:rPr>
        <w:t xml:space="preserve"> (</w:t>
      </w:r>
      <w:r w:rsidR="00D60CA5" w:rsidRPr="00CB0419">
        <w:rPr>
          <w:rFonts w:ascii="Arial" w:hAnsi="Arial" w:cs="Arial"/>
          <w:sz w:val="24"/>
          <w:szCs w:val="24"/>
        </w:rPr>
        <w:t>previously</w:t>
      </w:r>
      <w:r w:rsidR="00C60499" w:rsidRPr="00CB0419">
        <w:rPr>
          <w:rFonts w:ascii="Arial" w:hAnsi="Arial" w:cs="Arial"/>
          <w:sz w:val="24"/>
          <w:szCs w:val="24"/>
        </w:rPr>
        <w:t xml:space="preserve"> </w:t>
      </w:r>
      <w:r w:rsidR="00D60CA5" w:rsidRPr="00CB0419">
        <w:rPr>
          <w:rFonts w:ascii="Arial" w:hAnsi="Arial" w:cs="Arial"/>
          <w:sz w:val="24"/>
          <w:szCs w:val="24"/>
        </w:rPr>
        <w:t xml:space="preserve">referred to as </w:t>
      </w:r>
      <w:r w:rsidR="00DD02B3" w:rsidRPr="00CB0419">
        <w:rPr>
          <w:rFonts w:ascii="Arial" w:hAnsi="Arial" w:cs="Arial"/>
          <w:sz w:val="24"/>
          <w:szCs w:val="24"/>
        </w:rPr>
        <w:t>skills)</w:t>
      </w:r>
      <w:r w:rsidRPr="00CB0419">
        <w:rPr>
          <w:rFonts w:ascii="Arial" w:hAnsi="Arial" w:cs="Arial"/>
          <w:sz w:val="24"/>
          <w:szCs w:val="24"/>
        </w:rPr>
        <w:t xml:space="preserve"> and semantic knowledge.</w:t>
      </w:r>
    </w:p>
    <w:p w:rsidR="00497C91" w:rsidRPr="00CB0419" w:rsidRDefault="00497C91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3271" w:rsidRPr="00CB0419" w:rsidRDefault="00497C91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B0419">
        <w:rPr>
          <w:rFonts w:ascii="Arial" w:hAnsi="Arial" w:cs="Arial"/>
          <w:sz w:val="24"/>
          <w:szCs w:val="24"/>
          <w:u w:val="single"/>
        </w:rPr>
        <w:t xml:space="preserve">Curriculum Intent </w:t>
      </w:r>
    </w:p>
    <w:p w:rsidR="006E3E95" w:rsidRDefault="006E3E95" w:rsidP="006E3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3) We aim for </w:t>
      </w:r>
      <w:r w:rsidRPr="00CB0419">
        <w:rPr>
          <w:rFonts w:ascii="Arial" w:hAnsi="Arial" w:cs="Arial"/>
          <w:sz w:val="24"/>
          <w:szCs w:val="24"/>
          <w:u w:val="single"/>
        </w:rPr>
        <w:t xml:space="preserve">all </w:t>
      </w:r>
      <w:r w:rsidRPr="00CB0419">
        <w:rPr>
          <w:rFonts w:ascii="Arial" w:hAnsi="Arial" w:cs="Arial"/>
          <w:sz w:val="24"/>
          <w:szCs w:val="24"/>
        </w:rPr>
        <w:t xml:space="preserve">of </w:t>
      </w:r>
      <w:r w:rsidR="00CB0419">
        <w:rPr>
          <w:rFonts w:ascii="Arial" w:hAnsi="Arial" w:cs="Arial"/>
          <w:sz w:val="24"/>
          <w:szCs w:val="24"/>
        </w:rPr>
        <w:t>our children, when</w:t>
      </w:r>
      <w:r w:rsidRPr="00CB0419">
        <w:rPr>
          <w:rFonts w:ascii="Arial" w:hAnsi="Arial" w:cs="Arial"/>
          <w:sz w:val="24"/>
          <w:szCs w:val="24"/>
        </w:rPr>
        <w:t xml:space="preserve"> leaving Mill Hill Primary School in Year 6</w:t>
      </w:r>
      <w:r w:rsidR="00CB0419">
        <w:rPr>
          <w:rFonts w:ascii="Arial" w:hAnsi="Arial" w:cs="Arial"/>
          <w:sz w:val="24"/>
          <w:szCs w:val="24"/>
        </w:rPr>
        <w:t>,</w:t>
      </w:r>
      <w:r w:rsidRPr="00CB0419">
        <w:rPr>
          <w:rFonts w:ascii="Arial" w:hAnsi="Arial" w:cs="Arial"/>
          <w:sz w:val="24"/>
          <w:szCs w:val="24"/>
        </w:rPr>
        <w:t xml:space="preserve"> to </w:t>
      </w:r>
      <w:r w:rsidR="00CB0419">
        <w:rPr>
          <w:rFonts w:ascii="Arial" w:hAnsi="Arial" w:cs="Arial"/>
          <w:sz w:val="24"/>
          <w:szCs w:val="24"/>
        </w:rPr>
        <w:t xml:space="preserve">be proud to have </w:t>
      </w:r>
      <w:r w:rsidRPr="00CB0419">
        <w:rPr>
          <w:rFonts w:ascii="Arial" w:hAnsi="Arial" w:cs="Arial"/>
          <w:sz w:val="24"/>
          <w:szCs w:val="24"/>
        </w:rPr>
        <w:t>the following qualities</w:t>
      </w:r>
      <w:r w:rsidR="00CB0419">
        <w:rPr>
          <w:rFonts w:ascii="Arial" w:hAnsi="Arial" w:cs="Arial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- The Mill Hill Top Ten.</w:t>
      </w:r>
    </w:p>
    <w:p w:rsidR="00CB0419" w:rsidRPr="00CB0419" w:rsidRDefault="00CB0419" w:rsidP="006E3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3E95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have a sense of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empathy</w:t>
      </w:r>
      <w:r w:rsidRPr="00CB0419">
        <w:rPr>
          <w:rFonts w:ascii="Arial" w:hAnsi="Arial" w:cs="Arial"/>
          <w:sz w:val="24"/>
          <w:szCs w:val="24"/>
        </w:rPr>
        <w:t xml:space="preserve"> that allows them to see the world from the point of view of other people.</w:t>
      </w:r>
    </w:p>
    <w:p w:rsidR="006E3E95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understand what makes them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healthy</w:t>
      </w:r>
      <w:r w:rsidRPr="00CB0419">
        <w:rPr>
          <w:rFonts w:ascii="Arial" w:hAnsi="Arial" w:cs="Arial"/>
          <w:b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(including the importance of diet, health, sleep, exercise and personal hygiene) both physically and mentally.</w:t>
      </w:r>
    </w:p>
    <w:p w:rsidR="006E3E95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communicate and listen effectively</w:t>
      </w:r>
      <w:r w:rsidRPr="00CB04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with adults and peers with a growing awareness of purpose and audience.</w:t>
      </w:r>
    </w:p>
    <w:p w:rsidR="006E3E95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To be</w:t>
      </w:r>
      <w:r w:rsidRPr="00CB0419">
        <w:rPr>
          <w:rFonts w:ascii="Arial" w:hAnsi="Arial" w:cs="Arial"/>
          <w:b/>
          <w:sz w:val="24"/>
          <w:szCs w:val="24"/>
        </w:rPr>
        <w:t xml:space="preserve">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resilient</w:t>
      </w:r>
      <w:r w:rsidRPr="00CB04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 xml:space="preserve">in attitude and to try hard to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solve problems</w:t>
      </w:r>
      <w:r w:rsidRPr="00CB0419">
        <w:rPr>
          <w:rFonts w:ascii="Arial" w:hAnsi="Arial" w:cs="Arial"/>
          <w:color w:val="FF0000"/>
          <w:sz w:val="24"/>
          <w:szCs w:val="24"/>
        </w:rPr>
        <w:t>.</w:t>
      </w:r>
    </w:p>
    <w:p w:rsidR="006E3E95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be able to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keep themselves safe</w:t>
      </w:r>
      <w:r w:rsidRPr="00CB0419">
        <w:rPr>
          <w:rFonts w:ascii="Arial" w:hAnsi="Arial" w:cs="Arial"/>
          <w:sz w:val="24"/>
          <w:szCs w:val="24"/>
        </w:rPr>
        <w:t>- both virtually and in the real world.</w:t>
      </w:r>
    </w:p>
    <w:p w:rsidR="006563B2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</w:t>
      </w:r>
      <w:r w:rsidR="006563B2" w:rsidRPr="00CB0419">
        <w:rPr>
          <w:rFonts w:ascii="Arial" w:hAnsi="Arial" w:cs="Arial"/>
          <w:sz w:val="24"/>
          <w:szCs w:val="24"/>
        </w:rPr>
        <w:t>have</w:t>
      </w:r>
      <w:r w:rsidR="006563B2" w:rsidRPr="00CB0419">
        <w:rPr>
          <w:rFonts w:ascii="Arial" w:hAnsi="Arial" w:cs="Arial"/>
          <w:b/>
          <w:sz w:val="24"/>
          <w:szCs w:val="24"/>
        </w:rPr>
        <w:t xml:space="preserve"> </w:t>
      </w:r>
      <w:r w:rsidR="006563B2" w:rsidRPr="00CB0419">
        <w:rPr>
          <w:rFonts w:ascii="Arial" w:hAnsi="Arial" w:cs="Arial"/>
          <w:b/>
          <w:color w:val="FF0000"/>
          <w:sz w:val="24"/>
          <w:szCs w:val="24"/>
        </w:rPr>
        <w:t>achieved their academic potential</w:t>
      </w:r>
      <w:r w:rsidR="006563B2" w:rsidRPr="00CB0419">
        <w:rPr>
          <w:rFonts w:ascii="Arial" w:hAnsi="Arial" w:cs="Arial"/>
          <w:b/>
          <w:sz w:val="24"/>
          <w:szCs w:val="24"/>
        </w:rPr>
        <w:t>.</w:t>
      </w:r>
    </w:p>
    <w:p w:rsidR="006E3E95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be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polite, w</w:t>
      </w:r>
      <w:r w:rsidR="00CB0419">
        <w:rPr>
          <w:rFonts w:ascii="Arial" w:hAnsi="Arial" w:cs="Arial"/>
          <w:b/>
          <w:color w:val="FF0000"/>
          <w:sz w:val="24"/>
          <w:szCs w:val="24"/>
        </w:rPr>
        <w:t xml:space="preserve">ell-mannered, kind, caring and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well-behaved</w:t>
      </w:r>
      <w:r w:rsidRPr="00CB04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towards others.</w:t>
      </w:r>
    </w:p>
    <w:p w:rsidR="006E3E95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have a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breadth of cultural capital</w:t>
      </w:r>
      <w:r w:rsidRPr="00CB04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that results from having a wide range of learning experiences.</w:t>
      </w:r>
    </w:p>
    <w:p w:rsidR="006E3E95" w:rsidRPr="00CB0419" w:rsidRDefault="006E3E95" w:rsidP="00CB041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have a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good knowledge and understanding of their local area</w:t>
      </w:r>
      <w:r w:rsidRPr="00CB0419">
        <w:rPr>
          <w:rFonts w:ascii="Arial" w:hAnsi="Arial" w:cs="Arial"/>
          <w:sz w:val="24"/>
          <w:szCs w:val="24"/>
        </w:rPr>
        <w:t xml:space="preserve">, that allows them to develop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a sense of self and a feeling of belonging</w:t>
      </w:r>
      <w:r w:rsidRPr="00CB0419">
        <w:rPr>
          <w:rFonts w:ascii="Arial" w:hAnsi="Arial" w:cs="Arial"/>
          <w:sz w:val="24"/>
          <w:szCs w:val="24"/>
        </w:rPr>
        <w:t>.</w:t>
      </w:r>
    </w:p>
    <w:p w:rsidR="006E3E95" w:rsidRPr="00CB0419" w:rsidRDefault="006E3E95" w:rsidP="006E3E9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To have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ambition, a curiosity for learning</w:t>
      </w:r>
      <w:r w:rsidRPr="00CB0419">
        <w:rPr>
          <w:rFonts w:ascii="Arial" w:hAnsi="Arial" w:cs="Arial"/>
          <w:color w:val="FF0000"/>
          <w:sz w:val="24"/>
          <w:szCs w:val="24"/>
        </w:rPr>
        <w:t xml:space="preserve"> and </w:t>
      </w:r>
      <w:r w:rsidRPr="00CB0419">
        <w:rPr>
          <w:rFonts w:ascii="Arial" w:hAnsi="Arial" w:cs="Arial"/>
          <w:b/>
          <w:color w:val="FF0000"/>
          <w:sz w:val="24"/>
          <w:szCs w:val="24"/>
        </w:rPr>
        <w:t>an aspiration for the future</w:t>
      </w:r>
      <w:r w:rsidRPr="00CB04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(secondary school and adulthood).</w:t>
      </w:r>
    </w:p>
    <w:p w:rsidR="006E3E95" w:rsidRPr="00CB0419" w:rsidRDefault="006E3E95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97C91" w:rsidRPr="00CB0419" w:rsidRDefault="00D60CA5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3</w:t>
      </w:r>
      <w:r w:rsidR="00497C91" w:rsidRPr="00CB0419">
        <w:rPr>
          <w:rFonts w:ascii="Arial" w:hAnsi="Arial" w:cs="Arial"/>
          <w:sz w:val="24"/>
          <w:szCs w:val="24"/>
        </w:rPr>
        <w:t xml:space="preserve">. </w:t>
      </w:r>
      <w:r w:rsidR="00EF1C5A" w:rsidRPr="00CB0419">
        <w:rPr>
          <w:rFonts w:ascii="Arial" w:hAnsi="Arial" w:cs="Arial"/>
          <w:sz w:val="24"/>
          <w:szCs w:val="24"/>
        </w:rPr>
        <w:t>S</w:t>
      </w:r>
      <w:r w:rsidR="00D8083F" w:rsidRPr="00CB0419">
        <w:rPr>
          <w:rFonts w:ascii="Arial" w:hAnsi="Arial" w:cs="Arial"/>
          <w:sz w:val="24"/>
          <w:szCs w:val="24"/>
        </w:rPr>
        <w:t>ubject</w:t>
      </w:r>
      <w:r w:rsidR="00F703B6" w:rsidRPr="00CB0419">
        <w:rPr>
          <w:rFonts w:ascii="Arial" w:hAnsi="Arial" w:cs="Arial"/>
          <w:sz w:val="24"/>
          <w:szCs w:val="24"/>
        </w:rPr>
        <w:t xml:space="preserve"> t</w:t>
      </w:r>
      <w:r w:rsidR="00497C91" w:rsidRPr="00CB0419">
        <w:rPr>
          <w:rFonts w:ascii="Arial" w:hAnsi="Arial" w:cs="Arial"/>
          <w:sz w:val="24"/>
          <w:szCs w:val="24"/>
        </w:rPr>
        <w:t>op</w:t>
      </w:r>
      <w:r w:rsidR="00840CD7" w:rsidRPr="00CB0419">
        <w:rPr>
          <w:rFonts w:ascii="Arial" w:hAnsi="Arial" w:cs="Arial"/>
          <w:sz w:val="24"/>
          <w:szCs w:val="24"/>
        </w:rPr>
        <w:t>ics shape our curriculum breadth</w:t>
      </w:r>
      <w:r w:rsidR="00497C91" w:rsidRPr="00CB0419">
        <w:rPr>
          <w:rFonts w:ascii="Arial" w:hAnsi="Arial" w:cs="Arial"/>
          <w:sz w:val="24"/>
          <w:szCs w:val="24"/>
        </w:rPr>
        <w:t>. They are derived</w:t>
      </w:r>
      <w:r w:rsidR="00DD02B3" w:rsidRPr="00CB0419">
        <w:rPr>
          <w:rFonts w:ascii="Arial" w:hAnsi="Arial" w:cs="Arial"/>
          <w:sz w:val="24"/>
          <w:szCs w:val="24"/>
        </w:rPr>
        <w:t xml:space="preserve"> from a good understanding</w:t>
      </w:r>
      <w:r w:rsidR="00D8083F" w:rsidRPr="00CB0419">
        <w:rPr>
          <w:rFonts w:ascii="Arial" w:hAnsi="Arial" w:cs="Arial"/>
          <w:sz w:val="24"/>
          <w:szCs w:val="24"/>
        </w:rPr>
        <w:t xml:space="preserve"> of the </w:t>
      </w:r>
      <w:r w:rsidR="00497C91" w:rsidRPr="00CB0419">
        <w:rPr>
          <w:rFonts w:ascii="Arial" w:hAnsi="Arial" w:cs="Arial"/>
          <w:sz w:val="24"/>
          <w:szCs w:val="24"/>
        </w:rPr>
        <w:t>backgrounds of our students, our beliefs about high quality education and our values. They are</w:t>
      </w:r>
      <w:r w:rsidR="00DD02B3" w:rsidRPr="00CB0419">
        <w:rPr>
          <w:rFonts w:ascii="Arial" w:hAnsi="Arial" w:cs="Arial"/>
          <w:sz w:val="24"/>
          <w:szCs w:val="24"/>
        </w:rPr>
        <w:t xml:space="preserve"> </w:t>
      </w:r>
      <w:r w:rsidR="00497C91" w:rsidRPr="00CB0419">
        <w:rPr>
          <w:rFonts w:ascii="Arial" w:hAnsi="Arial" w:cs="Arial"/>
          <w:sz w:val="24"/>
          <w:szCs w:val="24"/>
        </w:rPr>
        <w:t>used to ensure we give our students appropriate and ambitious curriculum opportunities.</w:t>
      </w:r>
      <w:r w:rsidR="0028073C" w:rsidRPr="00CB0419">
        <w:rPr>
          <w:rFonts w:ascii="Arial" w:hAnsi="Arial" w:cs="Arial"/>
          <w:sz w:val="24"/>
          <w:szCs w:val="24"/>
        </w:rPr>
        <w:t xml:space="preserve"> We will be flexible in their des</w:t>
      </w:r>
      <w:r w:rsidR="00C60499" w:rsidRPr="00CB0419">
        <w:rPr>
          <w:rFonts w:ascii="Arial" w:hAnsi="Arial" w:cs="Arial"/>
          <w:sz w:val="24"/>
          <w:szCs w:val="24"/>
        </w:rPr>
        <w:t>ign and change them accordingly</w:t>
      </w:r>
      <w:r w:rsidR="0028073C" w:rsidRPr="00CB0419">
        <w:rPr>
          <w:rFonts w:ascii="Arial" w:hAnsi="Arial" w:cs="Arial"/>
          <w:sz w:val="24"/>
          <w:szCs w:val="24"/>
        </w:rPr>
        <w:t xml:space="preserve"> in order to match the needs of our current cohort</w:t>
      </w:r>
      <w:r w:rsidRPr="00CB0419">
        <w:rPr>
          <w:rFonts w:ascii="Arial" w:hAnsi="Arial" w:cs="Arial"/>
          <w:sz w:val="24"/>
          <w:szCs w:val="24"/>
        </w:rPr>
        <w:t xml:space="preserve"> of children</w:t>
      </w:r>
      <w:r w:rsidR="0028073C" w:rsidRPr="00CB0419">
        <w:rPr>
          <w:rFonts w:ascii="Arial" w:hAnsi="Arial" w:cs="Arial"/>
          <w:sz w:val="24"/>
          <w:szCs w:val="24"/>
        </w:rPr>
        <w:t>.</w:t>
      </w:r>
    </w:p>
    <w:p w:rsidR="007D740E" w:rsidRPr="00CB0419" w:rsidRDefault="007D740E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C91" w:rsidRPr="00CB0419" w:rsidRDefault="00D60CA5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4</w:t>
      </w:r>
      <w:r w:rsidR="00497C91" w:rsidRPr="00CB0419">
        <w:rPr>
          <w:rFonts w:ascii="Arial" w:hAnsi="Arial" w:cs="Arial"/>
          <w:sz w:val="24"/>
          <w:szCs w:val="24"/>
        </w:rPr>
        <w:t>. Cultural capital</w:t>
      </w:r>
      <w:r w:rsidR="00840CD7" w:rsidRPr="00CB0419">
        <w:rPr>
          <w:rFonts w:ascii="Arial" w:hAnsi="Arial" w:cs="Arial"/>
          <w:sz w:val="24"/>
          <w:szCs w:val="24"/>
        </w:rPr>
        <w:t>,</w:t>
      </w:r>
      <w:r w:rsidR="00DD02B3" w:rsidRPr="00CB0419">
        <w:rPr>
          <w:rFonts w:ascii="Arial" w:hAnsi="Arial" w:cs="Arial"/>
          <w:sz w:val="24"/>
          <w:szCs w:val="24"/>
        </w:rPr>
        <w:t xml:space="preserve"> </w:t>
      </w:r>
      <w:r w:rsidR="00F703B6" w:rsidRPr="00CB0419">
        <w:rPr>
          <w:rFonts w:ascii="Arial" w:hAnsi="Arial" w:cs="Arial"/>
          <w:sz w:val="24"/>
          <w:szCs w:val="24"/>
        </w:rPr>
        <w:t>gained from an exposure to a wide variety of h</w:t>
      </w:r>
      <w:r w:rsidR="00D8083F" w:rsidRPr="00CB0419">
        <w:rPr>
          <w:rFonts w:ascii="Arial" w:hAnsi="Arial" w:cs="Arial"/>
          <w:sz w:val="24"/>
          <w:szCs w:val="24"/>
        </w:rPr>
        <w:t>igh quality texts</w:t>
      </w:r>
      <w:r w:rsidR="00840CD7" w:rsidRPr="00CB0419">
        <w:rPr>
          <w:rFonts w:ascii="Arial" w:hAnsi="Arial" w:cs="Arial"/>
          <w:sz w:val="24"/>
          <w:szCs w:val="24"/>
        </w:rPr>
        <w:t>, visiting speakers and educational visits,</w:t>
      </w:r>
      <w:r w:rsidR="00F703B6" w:rsidRPr="00CB0419">
        <w:rPr>
          <w:rFonts w:ascii="Arial" w:hAnsi="Arial" w:cs="Arial"/>
          <w:sz w:val="24"/>
          <w:szCs w:val="24"/>
        </w:rPr>
        <w:t xml:space="preserve"> </w:t>
      </w:r>
      <w:r w:rsidR="00497C91" w:rsidRPr="00CB0419">
        <w:rPr>
          <w:rFonts w:ascii="Arial" w:hAnsi="Arial" w:cs="Arial"/>
          <w:sz w:val="24"/>
          <w:szCs w:val="24"/>
        </w:rPr>
        <w:t>gives our students the vital background knowle</w:t>
      </w:r>
      <w:r w:rsidR="00D8083F" w:rsidRPr="00CB0419">
        <w:rPr>
          <w:rFonts w:ascii="Arial" w:hAnsi="Arial" w:cs="Arial"/>
          <w:sz w:val="24"/>
          <w:szCs w:val="24"/>
        </w:rPr>
        <w:t xml:space="preserve">dge required to be informed and </w:t>
      </w:r>
      <w:r w:rsidR="0009780A">
        <w:rPr>
          <w:rFonts w:ascii="Arial" w:hAnsi="Arial" w:cs="Arial"/>
          <w:sz w:val="24"/>
          <w:szCs w:val="24"/>
        </w:rPr>
        <w:t>thoughtful members of the wider community</w:t>
      </w:r>
      <w:r w:rsidR="00497C91" w:rsidRPr="00CB0419">
        <w:rPr>
          <w:rFonts w:ascii="Arial" w:hAnsi="Arial" w:cs="Arial"/>
          <w:sz w:val="24"/>
          <w:szCs w:val="24"/>
        </w:rPr>
        <w:t>.</w:t>
      </w:r>
    </w:p>
    <w:p w:rsidR="007D740E" w:rsidRPr="00CB0419" w:rsidRDefault="007D740E" w:rsidP="00D80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3271" w:rsidRPr="00CB0419" w:rsidRDefault="00333271" w:rsidP="00D808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40E" w:rsidRPr="00CB0419" w:rsidRDefault="00840CD7" w:rsidP="00C74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5</w:t>
      </w:r>
      <w:r w:rsidR="006E3E95" w:rsidRPr="00CB0419">
        <w:rPr>
          <w:rFonts w:ascii="Arial" w:hAnsi="Arial" w:cs="Arial"/>
          <w:sz w:val="24"/>
          <w:szCs w:val="24"/>
        </w:rPr>
        <w:t xml:space="preserve">. </w:t>
      </w:r>
      <w:r w:rsidRPr="00CB0419">
        <w:rPr>
          <w:rFonts w:ascii="Arial" w:hAnsi="Arial" w:cs="Arial"/>
          <w:sz w:val="24"/>
          <w:szCs w:val="24"/>
        </w:rPr>
        <w:t xml:space="preserve">Our </w:t>
      </w:r>
      <w:r w:rsidR="00D61004" w:rsidRPr="00CB0419">
        <w:rPr>
          <w:rFonts w:ascii="Arial" w:hAnsi="Arial" w:cs="Arial"/>
          <w:sz w:val="24"/>
          <w:szCs w:val="24"/>
        </w:rPr>
        <w:t xml:space="preserve">curriculum </w:t>
      </w:r>
      <w:r w:rsidRPr="00CB0419">
        <w:rPr>
          <w:rFonts w:ascii="Arial" w:hAnsi="Arial" w:cs="Arial"/>
          <w:sz w:val="24"/>
          <w:szCs w:val="24"/>
        </w:rPr>
        <w:t xml:space="preserve">will promote the learning of a wide range of subject specific vocabulary, that will be retained in the </w:t>
      </w:r>
      <w:proofErr w:type="gramStart"/>
      <w:r w:rsidRPr="00CB0419">
        <w:rPr>
          <w:rFonts w:ascii="Arial" w:hAnsi="Arial" w:cs="Arial"/>
          <w:sz w:val="24"/>
          <w:szCs w:val="24"/>
        </w:rPr>
        <w:t>long term</w:t>
      </w:r>
      <w:proofErr w:type="gramEnd"/>
      <w:r w:rsidRPr="00CB0419">
        <w:rPr>
          <w:rFonts w:ascii="Arial" w:hAnsi="Arial" w:cs="Arial"/>
          <w:sz w:val="24"/>
          <w:szCs w:val="24"/>
        </w:rPr>
        <w:t xml:space="preserve"> memory of our children. This vocabulary will be used appropriately and revisited through </w:t>
      </w:r>
      <w:r w:rsidRPr="0009780A">
        <w:rPr>
          <w:rFonts w:ascii="Arial" w:hAnsi="Arial" w:cs="Arial"/>
          <w:color w:val="FF0000"/>
          <w:sz w:val="24"/>
          <w:szCs w:val="24"/>
        </w:rPr>
        <w:t xml:space="preserve">retrieval practice </w:t>
      </w:r>
      <w:r w:rsidRPr="00CB0419">
        <w:rPr>
          <w:rFonts w:ascii="Arial" w:hAnsi="Arial" w:cs="Arial"/>
          <w:sz w:val="24"/>
          <w:szCs w:val="24"/>
        </w:rPr>
        <w:t xml:space="preserve">across the curriculum. </w:t>
      </w:r>
    </w:p>
    <w:p w:rsidR="00A5293F" w:rsidRPr="00CB0419" w:rsidRDefault="00A5293F" w:rsidP="007D7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293F" w:rsidRPr="00CB0419" w:rsidRDefault="00A5293F" w:rsidP="007D7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42DA" w:rsidRPr="00CB0419" w:rsidRDefault="00840CD7" w:rsidP="007D7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6</w:t>
      </w:r>
      <w:r w:rsidR="00C742DA" w:rsidRPr="00CB0419">
        <w:rPr>
          <w:rFonts w:ascii="Arial" w:hAnsi="Arial" w:cs="Arial"/>
          <w:sz w:val="24"/>
          <w:szCs w:val="24"/>
        </w:rPr>
        <w:t xml:space="preserve">. </w:t>
      </w:r>
      <w:r w:rsidR="00233646" w:rsidRPr="00CB0419">
        <w:rPr>
          <w:rFonts w:ascii="Arial" w:hAnsi="Arial" w:cs="Arial"/>
          <w:sz w:val="24"/>
          <w:szCs w:val="24"/>
        </w:rPr>
        <w:t>We aim</w:t>
      </w:r>
      <w:r w:rsidR="007D740E" w:rsidRPr="00CB0419">
        <w:rPr>
          <w:rFonts w:ascii="Arial" w:hAnsi="Arial" w:cs="Arial"/>
          <w:sz w:val="24"/>
          <w:szCs w:val="24"/>
        </w:rPr>
        <w:t xml:space="preserve"> to ensure that the procedural and semantic content that students need to learn is not </w:t>
      </w:r>
      <w:r w:rsidR="00DD02B3" w:rsidRPr="00CB0419">
        <w:rPr>
          <w:rFonts w:ascii="Arial" w:hAnsi="Arial" w:cs="Arial"/>
          <w:sz w:val="24"/>
          <w:szCs w:val="24"/>
        </w:rPr>
        <w:t>just retained in long term memory</w:t>
      </w:r>
      <w:r w:rsidR="007D740E" w:rsidRPr="00CB0419">
        <w:rPr>
          <w:rFonts w:ascii="Arial" w:hAnsi="Arial" w:cs="Arial"/>
          <w:sz w:val="24"/>
          <w:szCs w:val="24"/>
        </w:rPr>
        <w:t xml:space="preserve"> as mere information but as actual knowledge.</w:t>
      </w:r>
    </w:p>
    <w:p w:rsidR="007D740E" w:rsidRPr="00CB0419" w:rsidRDefault="007D740E" w:rsidP="007D7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57B8" w:rsidRPr="00CB0419" w:rsidRDefault="00A5293F" w:rsidP="007D7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noProof/>
          <w:sz w:val="24"/>
          <w:szCs w:val="24"/>
          <w:lang w:eastAsia="en-GB"/>
        </w:rPr>
        <w:drawing>
          <wp:inline distT="0" distB="0" distL="0" distR="0" wp14:anchorId="510BB2DA" wp14:editId="48D924E2">
            <wp:extent cx="4306529" cy="1887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618" t="15390" r="4116" b="25920"/>
                    <a:stretch/>
                  </pic:blipFill>
                  <pic:spPr bwMode="auto">
                    <a:xfrm>
                      <a:off x="0" y="0"/>
                      <a:ext cx="4313935" cy="189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7B8" w:rsidRPr="00CB0419" w:rsidRDefault="003957B8" w:rsidP="007D7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40E" w:rsidRPr="00CB0419" w:rsidRDefault="0028073C" w:rsidP="007D7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  <w:r w:rsidRPr="00CB0419">
        <w:rPr>
          <w:rFonts w:ascii="Arial" w:hAnsi="Arial" w:cs="Arial"/>
          <w:noProof/>
          <w:sz w:val="24"/>
          <w:szCs w:val="24"/>
          <w:lang w:eastAsia="en-GB"/>
        </w:rPr>
        <w:t xml:space="preserve">                                </w:t>
      </w:r>
      <w:r w:rsidR="00A5293F" w:rsidRPr="00CB0419">
        <w:rPr>
          <w:rFonts w:ascii="Arial" w:hAnsi="Arial" w:cs="Arial"/>
          <w:noProof/>
          <w:sz w:val="24"/>
          <w:szCs w:val="24"/>
          <w:lang w:eastAsia="en-GB"/>
        </w:rPr>
        <w:t xml:space="preserve">                </w:t>
      </w:r>
    </w:p>
    <w:p w:rsidR="0028073C" w:rsidRPr="00CB0419" w:rsidRDefault="0028073C" w:rsidP="007D7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noProof/>
          <w:sz w:val="24"/>
          <w:szCs w:val="24"/>
          <w:lang w:eastAsia="en-GB"/>
        </w:rPr>
        <w:t xml:space="preserve">                       </w:t>
      </w:r>
      <w:r w:rsidR="00333271" w:rsidRPr="00CB0419">
        <w:rPr>
          <w:rFonts w:ascii="Arial" w:hAnsi="Arial" w:cs="Arial"/>
          <w:noProof/>
          <w:sz w:val="24"/>
          <w:szCs w:val="24"/>
          <w:lang w:eastAsia="en-GB"/>
        </w:rPr>
        <w:t xml:space="preserve">                   </w:t>
      </w:r>
    </w:p>
    <w:p w:rsidR="00C742DA" w:rsidRPr="00CB0419" w:rsidRDefault="00C742DA" w:rsidP="00C74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107A" w:rsidRPr="00CB0419" w:rsidRDefault="00D60CA5" w:rsidP="00D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8</w:t>
      </w:r>
      <w:r w:rsidR="008B107A" w:rsidRPr="00CB0419">
        <w:rPr>
          <w:rFonts w:ascii="Arial" w:hAnsi="Arial" w:cs="Arial"/>
          <w:sz w:val="24"/>
          <w:szCs w:val="24"/>
        </w:rPr>
        <w:t>.</w:t>
      </w:r>
      <w:r w:rsidR="00DD02B3" w:rsidRPr="00CB0419">
        <w:rPr>
          <w:rFonts w:ascii="Arial" w:hAnsi="Arial" w:cs="Arial"/>
          <w:sz w:val="24"/>
          <w:szCs w:val="24"/>
        </w:rPr>
        <w:t xml:space="preserve"> Cognitive science tell</w:t>
      </w:r>
      <w:r w:rsidR="005D23C2" w:rsidRPr="00CB0419">
        <w:rPr>
          <w:rFonts w:ascii="Arial" w:hAnsi="Arial" w:cs="Arial"/>
          <w:sz w:val="24"/>
          <w:szCs w:val="24"/>
        </w:rPr>
        <w:t>s</w:t>
      </w:r>
      <w:r w:rsidR="00DD02B3" w:rsidRPr="00CB0419">
        <w:rPr>
          <w:rFonts w:ascii="Arial" w:hAnsi="Arial" w:cs="Arial"/>
          <w:sz w:val="24"/>
          <w:szCs w:val="24"/>
        </w:rPr>
        <w:t xml:space="preserve"> us that working memory is limited and that cognitive load is too high if</w:t>
      </w:r>
      <w:r w:rsidR="00A5293F" w:rsidRPr="00CB0419">
        <w:rPr>
          <w:rFonts w:ascii="Arial" w:hAnsi="Arial" w:cs="Arial"/>
          <w:sz w:val="24"/>
          <w:szCs w:val="24"/>
        </w:rPr>
        <w:t xml:space="preserve"> </w:t>
      </w:r>
      <w:r w:rsidR="00DD02B3" w:rsidRPr="00CB0419">
        <w:rPr>
          <w:rFonts w:ascii="Arial" w:hAnsi="Arial" w:cs="Arial"/>
          <w:sz w:val="24"/>
          <w:szCs w:val="24"/>
        </w:rPr>
        <w:t xml:space="preserve">students are rushed through content. </w:t>
      </w:r>
      <w:r w:rsidR="00DD02B3" w:rsidRPr="00CB0419">
        <w:rPr>
          <w:rFonts w:ascii="Arial" w:hAnsi="Arial" w:cs="Arial"/>
          <w:sz w:val="24"/>
          <w:szCs w:val="24"/>
          <w:u w:val="single"/>
        </w:rPr>
        <w:t>This limits the acquisition of long-term memory.</w:t>
      </w:r>
      <w:r w:rsidR="00DD02B3" w:rsidRPr="00CB0419">
        <w:rPr>
          <w:rFonts w:ascii="Arial" w:hAnsi="Arial" w:cs="Arial"/>
          <w:sz w:val="24"/>
          <w:szCs w:val="24"/>
        </w:rPr>
        <w:t xml:space="preserve"> Cognitive</w:t>
      </w:r>
      <w:r w:rsidR="00A5293F" w:rsidRPr="00CB0419">
        <w:rPr>
          <w:rFonts w:ascii="Arial" w:hAnsi="Arial" w:cs="Arial"/>
          <w:sz w:val="24"/>
          <w:szCs w:val="24"/>
        </w:rPr>
        <w:t xml:space="preserve"> </w:t>
      </w:r>
      <w:r w:rsidR="00DD02B3" w:rsidRPr="00CB0419">
        <w:rPr>
          <w:rFonts w:ascii="Arial" w:hAnsi="Arial" w:cs="Arial"/>
          <w:sz w:val="24"/>
          <w:szCs w:val="24"/>
        </w:rPr>
        <w:t>science also tells us that in order for students to become creative thinkers, or have a greater depth</w:t>
      </w:r>
      <w:r w:rsidR="00A5293F" w:rsidRPr="00CB0419">
        <w:rPr>
          <w:rFonts w:ascii="Arial" w:hAnsi="Arial" w:cs="Arial"/>
          <w:sz w:val="24"/>
          <w:szCs w:val="24"/>
        </w:rPr>
        <w:t xml:space="preserve"> </w:t>
      </w:r>
      <w:r w:rsidR="00DD02B3" w:rsidRPr="00CB0419">
        <w:rPr>
          <w:rFonts w:ascii="Arial" w:hAnsi="Arial" w:cs="Arial"/>
          <w:sz w:val="24"/>
          <w:szCs w:val="24"/>
        </w:rPr>
        <w:t>of understanding they must first master the</w:t>
      </w:r>
      <w:r w:rsidR="00747D78" w:rsidRPr="00CB0419">
        <w:rPr>
          <w:rFonts w:ascii="Arial" w:hAnsi="Arial" w:cs="Arial"/>
          <w:sz w:val="24"/>
          <w:szCs w:val="24"/>
        </w:rPr>
        <w:t xml:space="preserve"> knowledge of the</w:t>
      </w:r>
      <w:r w:rsidR="00DD02B3" w:rsidRPr="00CB0419">
        <w:rPr>
          <w:rFonts w:ascii="Arial" w:hAnsi="Arial" w:cs="Arial"/>
          <w:sz w:val="24"/>
          <w:szCs w:val="24"/>
        </w:rPr>
        <w:t xml:space="preserve"> basics, which takes time.</w:t>
      </w:r>
    </w:p>
    <w:p w:rsidR="005D23C2" w:rsidRPr="00CB0419" w:rsidRDefault="005D23C2" w:rsidP="00840C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6FDF" w:rsidRPr="00CB0419" w:rsidRDefault="00CC6FDF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C1FA"/>
          <w:sz w:val="24"/>
          <w:szCs w:val="24"/>
          <w:u w:val="single"/>
        </w:rPr>
      </w:pPr>
    </w:p>
    <w:p w:rsidR="00497C91" w:rsidRPr="00CB0419" w:rsidRDefault="00D61004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B0419">
        <w:rPr>
          <w:rFonts w:ascii="Arial" w:hAnsi="Arial" w:cs="Arial"/>
          <w:sz w:val="24"/>
          <w:szCs w:val="24"/>
          <w:u w:val="single"/>
        </w:rPr>
        <w:t xml:space="preserve">Implementation </w:t>
      </w:r>
    </w:p>
    <w:p w:rsidR="00233646" w:rsidRPr="00CB0419" w:rsidRDefault="00233646" w:rsidP="002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3646" w:rsidRPr="00CB0419" w:rsidRDefault="00233646" w:rsidP="002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10. Our curriculum content is subject specific. Subject leaders create a long term plan for their subject that clearly shows progression in semantic and procedural knowledge year upon year.</w:t>
      </w:r>
      <w:r w:rsidR="006563B2" w:rsidRPr="00CB0419">
        <w:rPr>
          <w:rFonts w:ascii="Arial" w:hAnsi="Arial" w:cs="Arial"/>
          <w:sz w:val="24"/>
          <w:szCs w:val="24"/>
        </w:rPr>
        <w:t xml:space="preserve"> From these plans, year teams create detailed medium term plans that are then delivered in the classroom as a </w:t>
      </w:r>
      <w:r w:rsidR="00CB0419" w:rsidRPr="00CB0419">
        <w:rPr>
          <w:rFonts w:ascii="Arial" w:hAnsi="Arial" w:cs="Arial"/>
          <w:sz w:val="24"/>
          <w:szCs w:val="24"/>
        </w:rPr>
        <w:t>meaningful sequence of learning</w:t>
      </w:r>
      <w:r w:rsidR="006563B2" w:rsidRPr="00CB0419">
        <w:rPr>
          <w:rFonts w:ascii="Arial" w:hAnsi="Arial" w:cs="Arial"/>
          <w:sz w:val="24"/>
          <w:szCs w:val="24"/>
        </w:rPr>
        <w:t>.</w:t>
      </w:r>
    </w:p>
    <w:p w:rsidR="00233646" w:rsidRPr="00CB0419" w:rsidRDefault="00233646" w:rsidP="002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3646" w:rsidRPr="00CB0419" w:rsidRDefault="00233646" w:rsidP="002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11. Our curriculum will be delivered in blocks of learning (topics within a half term/term).</w:t>
      </w:r>
    </w:p>
    <w:p w:rsidR="00D61004" w:rsidRPr="00CB0419" w:rsidRDefault="00D61004" w:rsidP="00CB6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79C3" w:rsidRPr="00CB0419" w:rsidRDefault="00960E49" w:rsidP="00CB6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lastRenderedPageBreak/>
        <w:t xml:space="preserve">12. </w:t>
      </w:r>
      <w:r w:rsidR="00D43BD6" w:rsidRPr="00CB0419">
        <w:rPr>
          <w:rFonts w:ascii="Arial" w:hAnsi="Arial" w:cs="Arial"/>
          <w:sz w:val="24"/>
          <w:szCs w:val="24"/>
        </w:rPr>
        <w:t>Within these blocks of learning the r</w:t>
      </w:r>
      <w:r w:rsidR="00CB6955" w:rsidRPr="00CB0419">
        <w:rPr>
          <w:rFonts w:ascii="Arial" w:hAnsi="Arial" w:cs="Arial"/>
          <w:sz w:val="24"/>
          <w:szCs w:val="24"/>
        </w:rPr>
        <w:t>etrieval of previously learned content is frequent and regular, which increases both</w:t>
      </w:r>
      <w:r w:rsidR="00D43BD6" w:rsidRPr="00CB0419">
        <w:rPr>
          <w:rFonts w:ascii="Arial" w:hAnsi="Arial" w:cs="Arial"/>
          <w:sz w:val="24"/>
          <w:szCs w:val="24"/>
        </w:rPr>
        <w:t xml:space="preserve"> </w:t>
      </w:r>
      <w:r w:rsidR="00CB6955" w:rsidRPr="00CB0419">
        <w:rPr>
          <w:rFonts w:ascii="Arial" w:hAnsi="Arial" w:cs="Arial"/>
          <w:sz w:val="24"/>
          <w:szCs w:val="24"/>
        </w:rPr>
        <w:t>storage and retrieval strength.</w:t>
      </w:r>
    </w:p>
    <w:p w:rsidR="00233646" w:rsidRPr="00CB0419" w:rsidRDefault="00233646" w:rsidP="00CB6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33646" w:rsidRPr="00CB0419" w:rsidRDefault="00233646" w:rsidP="00CB69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13. School leaders place a huge emphasis </w:t>
      </w:r>
      <w:r w:rsidR="006563B2" w:rsidRPr="00CB0419">
        <w:rPr>
          <w:rFonts w:ascii="Arial" w:hAnsi="Arial" w:cs="Arial"/>
          <w:sz w:val="24"/>
          <w:szCs w:val="24"/>
        </w:rPr>
        <w:t xml:space="preserve">on staff </w:t>
      </w:r>
      <w:proofErr w:type="spellStart"/>
      <w:r w:rsidR="006563B2" w:rsidRPr="00CB0419">
        <w:rPr>
          <w:rFonts w:ascii="Arial" w:hAnsi="Arial" w:cs="Arial"/>
          <w:sz w:val="24"/>
          <w:szCs w:val="24"/>
        </w:rPr>
        <w:t>cpd</w:t>
      </w:r>
      <w:proofErr w:type="spellEnd"/>
      <w:r w:rsidR="006563B2" w:rsidRPr="00CB0419">
        <w:rPr>
          <w:rFonts w:ascii="Arial" w:hAnsi="Arial" w:cs="Arial"/>
          <w:sz w:val="24"/>
          <w:szCs w:val="24"/>
        </w:rPr>
        <w:t xml:space="preserve"> to further increase the effectiveness of the delivery of the curriculum.</w:t>
      </w:r>
    </w:p>
    <w:p w:rsidR="00D60CA5" w:rsidRPr="00CB0419" w:rsidRDefault="00D60CA5" w:rsidP="00D60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C1FA"/>
          <w:sz w:val="24"/>
          <w:szCs w:val="24"/>
        </w:rPr>
      </w:pPr>
    </w:p>
    <w:p w:rsidR="00747D78" w:rsidRPr="00CB0419" w:rsidRDefault="00747D78" w:rsidP="00D60C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C1FA"/>
          <w:sz w:val="24"/>
          <w:szCs w:val="24"/>
          <w:u w:val="single"/>
        </w:rPr>
      </w:pPr>
    </w:p>
    <w:p w:rsidR="00D60CA5" w:rsidRPr="00CB0419" w:rsidRDefault="00D60CA5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C1FA"/>
          <w:sz w:val="24"/>
          <w:szCs w:val="24"/>
          <w:u w:val="single"/>
        </w:rPr>
      </w:pPr>
    </w:p>
    <w:p w:rsidR="00497C91" w:rsidRPr="00CB0419" w:rsidRDefault="00497C91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C1FA"/>
          <w:sz w:val="24"/>
          <w:szCs w:val="24"/>
          <w:u w:val="single"/>
        </w:rPr>
      </w:pPr>
    </w:p>
    <w:p w:rsidR="00497C91" w:rsidRPr="00CB0419" w:rsidRDefault="00497C91" w:rsidP="00497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B0419">
        <w:rPr>
          <w:rFonts w:ascii="Arial" w:hAnsi="Arial" w:cs="Arial"/>
          <w:sz w:val="24"/>
          <w:szCs w:val="24"/>
          <w:u w:val="single"/>
        </w:rPr>
        <w:t>I</w:t>
      </w:r>
      <w:r w:rsidR="00CC6FDF" w:rsidRPr="00CB0419">
        <w:rPr>
          <w:rFonts w:ascii="Arial" w:hAnsi="Arial" w:cs="Arial"/>
          <w:sz w:val="24"/>
          <w:szCs w:val="24"/>
          <w:u w:val="single"/>
        </w:rPr>
        <w:t>mpact (How do you know that your</w:t>
      </w:r>
      <w:r w:rsidRPr="00CB0419">
        <w:rPr>
          <w:rFonts w:ascii="Arial" w:hAnsi="Arial" w:cs="Arial"/>
          <w:sz w:val="24"/>
          <w:szCs w:val="24"/>
          <w:u w:val="single"/>
        </w:rPr>
        <w:t xml:space="preserve"> intent and implementation are successful?)</w:t>
      </w:r>
    </w:p>
    <w:p w:rsidR="002F7A42" w:rsidRPr="00CB0419" w:rsidRDefault="002F7A42" w:rsidP="00CC6F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6FDF" w:rsidRPr="00CB0419" w:rsidRDefault="00CC6FDF" w:rsidP="00CC6F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As learning is a change to long-term memory it is very difficult to see impact in the short</w:t>
      </w:r>
      <w:r w:rsidR="00AD39B5" w:rsidRPr="00CB0419">
        <w:rPr>
          <w:rFonts w:ascii="Arial" w:hAnsi="Arial" w:cs="Arial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term. We do, however use probabilistic assessment based on deliberate practise. This means that</w:t>
      </w:r>
      <w:r w:rsidR="00A5293F" w:rsidRPr="00CB0419">
        <w:rPr>
          <w:rFonts w:ascii="Arial" w:hAnsi="Arial" w:cs="Arial"/>
          <w:sz w:val="24"/>
          <w:szCs w:val="24"/>
        </w:rPr>
        <w:t xml:space="preserve"> </w:t>
      </w:r>
      <w:r w:rsidRPr="00CB0419">
        <w:rPr>
          <w:rFonts w:ascii="Arial" w:hAnsi="Arial" w:cs="Arial"/>
          <w:sz w:val="24"/>
          <w:szCs w:val="24"/>
        </w:rPr>
        <w:t>we look at the practices taking p</w:t>
      </w:r>
      <w:r w:rsidR="00AD39B5" w:rsidRPr="00CB0419">
        <w:rPr>
          <w:rFonts w:ascii="Arial" w:hAnsi="Arial" w:cs="Arial"/>
          <w:sz w:val="24"/>
          <w:szCs w:val="24"/>
        </w:rPr>
        <w:t xml:space="preserve">lace in the classroom (through </w:t>
      </w:r>
      <w:r w:rsidRPr="00CB0419">
        <w:rPr>
          <w:rFonts w:ascii="Arial" w:hAnsi="Arial" w:cs="Arial"/>
          <w:sz w:val="24"/>
          <w:szCs w:val="24"/>
        </w:rPr>
        <w:t>appraisal, lesson observations, learning walks</w:t>
      </w:r>
      <w:r w:rsidR="006563B2" w:rsidRPr="00CB0419">
        <w:rPr>
          <w:rFonts w:ascii="Arial" w:hAnsi="Arial" w:cs="Arial"/>
          <w:sz w:val="24"/>
          <w:szCs w:val="24"/>
        </w:rPr>
        <w:t xml:space="preserve">, pupil voice, book </w:t>
      </w:r>
      <w:proofErr w:type="spellStart"/>
      <w:r w:rsidR="006563B2" w:rsidRPr="00CB0419">
        <w:rPr>
          <w:rFonts w:ascii="Arial" w:hAnsi="Arial" w:cs="Arial"/>
          <w:sz w:val="24"/>
          <w:szCs w:val="24"/>
        </w:rPr>
        <w:t>scrutinies</w:t>
      </w:r>
      <w:proofErr w:type="spellEnd"/>
      <w:r w:rsidR="006563B2" w:rsidRPr="00CB0419">
        <w:rPr>
          <w:rFonts w:ascii="Arial" w:hAnsi="Arial" w:cs="Arial"/>
          <w:sz w:val="24"/>
          <w:szCs w:val="24"/>
        </w:rPr>
        <w:t xml:space="preserve"> and moderation with other educational  establishments</w:t>
      </w:r>
      <w:r w:rsidRPr="00CB0419">
        <w:rPr>
          <w:rFonts w:ascii="Arial" w:hAnsi="Arial" w:cs="Arial"/>
          <w:sz w:val="24"/>
          <w:szCs w:val="24"/>
        </w:rPr>
        <w:t xml:space="preserve"> etc) to determine whether they are appropriate, related to our goals and likely to produce results in the long-run. </w:t>
      </w:r>
    </w:p>
    <w:p w:rsidR="002E2EFC" w:rsidRDefault="002E2EFC" w:rsidP="00CC6F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563B2" w:rsidRDefault="002B5E0C" w:rsidP="00CC6F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B5E0C">
        <w:rPr>
          <w:rFonts w:ascii="Arial" w:hAnsi="Arial" w:cs="Arial"/>
          <w:sz w:val="24"/>
          <w:szCs w:val="24"/>
          <w:u w:val="single"/>
        </w:rPr>
        <w:t xml:space="preserve">Internal Tracking system </w:t>
      </w:r>
    </w:p>
    <w:p w:rsidR="002B5E0C" w:rsidRPr="002B5E0C" w:rsidRDefault="002B5E0C" w:rsidP="00CC6F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Children’s progress will be recorded internally as -</w:t>
      </w:r>
    </w:p>
    <w:p w:rsidR="00233646" w:rsidRPr="00CB0419" w:rsidRDefault="00233646" w:rsidP="002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Below</w:t>
      </w:r>
    </w:p>
    <w:p w:rsidR="00233646" w:rsidRPr="00CB0419" w:rsidRDefault="00233646" w:rsidP="002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OT- On Track </w:t>
      </w:r>
    </w:p>
    <w:p w:rsidR="00233646" w:rsidRPr="00CB0419" w:rsidRDefault="00233646" w:rsidP="002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 xml:space="preserve">AT- Secure at Expected </w:t>
      </w:r>
    </w:p>
    <w:p w:rsidR="00233646" w:rsidRPr="00CB0419" w:rsidRDefault="00233646" w:rsidP="002336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B0419">
        <w:rPr>
          <w:rFonts w:ascii="Arial" w:hAnsi="Arial" w:cs="Arial"/>
          <w:sz w:val="24"/>
          <w:szCs w:val="24"/>
        </w:rPr>
        <w:t>AB – Above Expected Standard</w:t>
      </w:r>
    </w:p>
    <w:p w:rsidR="00233646" w:rsidRPr="00CB0419" w:rsidRDefault="00233646" w:rsidP="00CC6F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5293F" w:rsidRPr="00CB0419" w:rsidRDefault="00A5293F" w:rsidP="00CC6F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79C3" w:rsidRPr="00CB0419" w:rsidRDefault="009F79C3" w:rsidP="009F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B5E0C">
        <w:rPr>
          <w:rFonts w:ascii="Arial" w:hAnsi="Arial" w:cs="Arial"/>
          <w:sz w:val="24"/>
          <w:szCs w:val="24"/>
          <w:u w:val="single"/>
        </w:rPr>
        <w:t>Marking and feedback</w:t>
      </w:r>
      <w:r w:rsidRPr="00CB0419">
        <w:rPr>
          <w:rFonts w:ascii="Arial" w:hAnsi="Arial" w:cs="Arial"/>
          <w:sz w:val="24"/>
          <w:szCs w:val="24"/>
        </w:rPr>
        <w:t>- see policy.</w:t>
      </w:r>
    </w:p>
    <w:p w:rsidR="0071276A" w:rsidRPr="00CB0419" w:rsidRDefault="002B5E0C" w:rsidP="009F7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2022</w:t>
      </w:r>
    </w:p>
    <w:p w:rsidR="009F79C3" w:rsidRPr="00CB0419" w:rsidRDefault="009F79C3" w:rsidP="009F79C3">
      <w:pPr>
        <w:autoSpaceDE w:val="0"/>
        <w:autoSpaceDN w:val="0"/>
        <w:adjustRightInd w:val="0"/>
        <w:spacing w:after="0" w:line="240" w:lineRule="auto"/>
        <w:rPr>
          <w:rFonts w:ascii="NeuzeitSLTStd-Book" w:hAnsi="NeuzeitSLTStd-Book" w:cs="NeuzeitSLTStd-Book"/>
          <w:sz w:val="24"/>
          <w:szCs w:val="24"/>
        </w:rPr>
      </w:pPr>
    </w:p>
    <w:p w:rsidR="00CC6FDF" w:rsidRPr="00CB0419" w:rsidRDefault="00CC6FDF" w:rsidP="00CC6FDF">
      <w:pPr>
        <w:autoSpaceDE w:val="0"/>
        <w:autoSpaceDN w:val="0"/>
        <w:adjustRightInd w:val="0"/>
        <w:spacing w:after="0" w:line="240" w:lineRule="auto"/>
        <w:rPr>
          <w:rFonts w:ascii="NeuzeitSLTStd-Book" w:hAnsi="NeuzeitSLTStd-Book" w:cs="NeuzeitSLTStd-Book"/>
          <w:color w:val="11C1FA"/>
          <w:sz w:val="24"/>
          <w:szCs w:val="24"/>
        </w:rPr>
      </w:pPr>
    </w:p>
    <w:p w:rsidR="00CC6FDF" w:rsidRPr="00CB0419" w:rsidRDefault="00CC6FDF" w:rsidP="00CC6FDF">
      <w:pPr>
        <w:autoSpaceDE w:val="0"/>
        <w:autoSpaceDN w:val="0"/>
        <w:adjustRightInd w:val="0"/>
        <w:spacing w:after="0" w:line="240" w:lineRule="auto"/>
        <w:rPr>
          <w:rFonts w:ascii="NeuzeitSLTStd-Book" w:hAnsi="NeuzeitSLTStd-Book" w:cs="NeuzeitSLTStd-Book"/>
          <w:color w:val="11C1FA"/>
          <w:sz w:val="24"/>
          <w:szCs w:val="24"/>
        </w:rPr>
      </w:pPr>
    </w:p>
    <w:sectPr w:rsidR="00CC6FDF" w:rsidRPr="00CB0419" w:rsidSect="001B79C6">
      <w:pgSz w:w="11906" w:h="16838"/>
      <w:pgMar w:top="1440" w:right="1440" w:bottom="1440" w:left="1440" w:header="708" w:footer="708" w:gutter="0"/>
      <w:pgBorders w:display="firstPage"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zeitSLT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E1DB9"/>
    <w:multiLevelType w:val="hybridMultilevel"/>
    <w:tmpl w:val="6F186482"/>
    <w:lvl w:ilvl="0" w:tplc="08090011">
      <w:start w:val="1"/>
      <w:numFmt w:val="decimal"/>
      <w:lvlText w:val="%1)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E26693B"/>
    <w:multiLevelType w:val="hybridMultilevel"/>
    <w:tmpl w:val="43FE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D39EC"/>
    <w:multiLevelType w:val="hybridMultilevel"/>
    <w:tmpl w:val="8D0CAF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EF"/>
    <w:rsid w:val="00012A9A"/>
    <w:rsid w:val="00076245"/>
    <w:rsid w:val="00082EA4"/>
    <w:rsid w:val="0009780A"/>
    <w:rsid w:val="001B79C6"/>
    <w:rsid w:val="00233646"/>
    <w:rsid w:val="0028073C"/>
    <w:rsid w:val="002B5E0C"/>
    <w:rsid w:val="002E2EFC"/>
    <w:rsid w:val="002F7A42"/>
    <w:rsid w:val="00333271"/>
    <w:rsid w:val="00346B3D"/>
    <w:rsid w:val="003957B8"/>
    <w:rsid w:val="00417655"/>
    <w:rsid w:val="00497C91"/>
    <w:rsid w:val="0050791A"/>
    <w:rsid w:val="005A092F"/>
    <w:rsid w:val="005D23C2"/>
    <w:rsid w:val="00600CC8"/>
    <w:rsid w:val="006563B2"/>
    <w:rsid w:val="006920E1"/>
    <w:rsid w:val="006E3E95"/>
    <w:rsid w:val="0071276A"/>
    <w:rsid w:val="00747D78"/>
    <w:rsid w:val="007D740E"/>
    <w:rsid w:val="007E6360"/>
    <w:rsid w:val="00840CD7"/>
    <w:rsid w:val="00894FC4"/>
    <w:rsid w:val="008B107A"/>
    <w:rsid w:val="00930D17"/>
    <w:rsid w:val="00960E49"/>
    <w:rsid w:val="009850D7"/>
    <w:rsid w:val="009B08CA"/>
    <w:rsid w:val="009F79C3"/>
    <w:rsid w:val="00A5293F"/>
    <w:rsid w:val="00AD39B5"/>
    <w:rsid w:val="00AE4FD8"/>
    <w:rsid w:val="00B069FD"/>
    <w:rsid w:val="00B60BA3"/>
    <w:rsid w:val="00B74F7E"/>
    <w:rsid w:val="00C60499"/>
    <w:rsid w:val="00C742DA"/>
    <w:rsid w:val="00CA479C"/>
    <w:rsid w:val="00CB0419"/>
    <w:rsid w:val="00CB6955"/>
    <w:rsid w:val="00CC6FDF"/>
    <w:rsid w:val="00D43BD6"/>
    <w:rsid w:val="00D60CA5"/>
    <w:rsid w:val="00D61004"/>
    <w:rsid w:val="00D8083F"/>
    <w:rsid w:val="00DD02B3"/>
    <w:rsid w:val="00E66DEF"/>
    <w:rsid w:val="00EF1C5A"/>
    <w:rsid w:val="00F703B6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5E17"/>
  <w15:docId w15:val="{600E4C68-D81B-43F8-B70D-CE249C57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Hair</dc:creator>
  <cp:lastModifiedBy>Lindsay Errington</cp:lastModifiedBy>
  <cp:revision>2</cp:revision>
  <cp:lastPrinted>2022-09-28T12:30:00Z</cp:lastPrinted>
  <dcterms:created xsi:type="dcterms:W3CDTF">2022-09-28T12:35:00Z</dcterms:created>
  <dcterms:modified xsi:type="dcterms:W3CDTF">2022-09-28T12:35:00Z</dcterms:modified>
</cp:coreProperties>
</file>